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FA5ECA" w14:textId="77777777" w:rsidR="009B2F21" w:rsidRDefault="00600EF3" w:rsidP="009B2F21">
      <w:pPr>
        <w:spacing w:before="120" w:after="120" w:line="360" w:lineRule="auto"/>
        <w:jc w:val="center"/>
        <w:rPr>
          <w:rFonts w:ascii="David" w:eastAsia="Times New Roman" w:hAnsi="David" w:cs="David"/>
          <w:bCs/>
          <w:sz w:val="28"/>
          <w:szCs w:val="28"/>
          <w:rtl/>
          <w:lang w:eastAsia="he-IL"/>
        </w:rPr>
      </w:pPr>
      <w:r w:rsidRPr="00910807">
        <w:rPr>
          <w:rFonts w:ascii="David" w:eastAsia="Times New Roman" w:hAnsi="David" w:cs="David"/>
          <w:bCs/>
          <w:sz w:val="28"/>
          <w:szCs w:val="28"/>
          <w:rtl/>
          <w:lang w:eastAsia="he-IL"/>
        </w:rPr>
        <w:t>משרד המשפטים</w:t>
      </w:r>
    </w:p>
    <w:p w14:paraId="41D7128B" w14:textId="5A2F26CB" w:rsidR="003D48F4" w:rsidRPr="003D48F4" w:rsidRDefault="003D48F4" w:rsidP="003D48F4">
      <w:pPr>
        <w:pStyle w:val="DocTitle"/>
        <w:spacing w:after="240" w:line="276" w:lineRule="auto"/>
        <w:rPr>
          <w:rFonts w:ascii="David" w:hAnsi="David"/>
          <w:spacing w:val="0"/>
          <w:kern w:val="0"/>
          <w:sz w:val="24"/>
          <w:szCs w:val="24"/>
          <w:u w:val="single"/>
          <w:rtl/>
          <w:lang w:eastAsia="en-US"/>
        </w:rPr>
      </w:pPr>
      <w:r w:rsidRPr="003D48F4">
        <w:rPr>
          <w:rFonts w:ascii="David" w:hAnsi="David"/>
          <w:spacing w:val="0"/>
          <w:kern w:val="0"/>
          <w:sz w:val="24"/>
          <w:szCs w:val="24"/>
          <w:u w:val="single"/>
          <w:rtl/>
          <w:lang w:eastAsia="en-US"/>
        </w:rPr>
        <w:t xml:space="preserve">מכרז </w:t>
      </w:r>
      <w:r w:rsidRPr="003D48F4">
        <w:rPr>
          <w:rFonts w:ascii="David" w:hAnsi="David"/>
          <w:spacing w:val="0"/>
          <w:kern w:val="0"/>
          <w:sz w:val="24"/>
          <w:szCs w:val="24"/>
          <w:u w:val="single"/>
          <w:rtl/>
          <w:lang w:eastAsia="en-US"/>
        </w:rPr>
        <w:fldChar w:fldCharType="begin"/>
      </w:r>
      <w:r w:rsidRPr="003D48F4">
        <w:rPr>
          <w:rFonts w:ascii="David" w:hAnsi="David"/>
          <w:spacing w:val="0"/>
          <w:kern w:val="0"/>
          <w:sz w:val="24"/>
          <w:szCs w:val="24"/>
          <w:u w:val="single"/>
          <w:rtl/>
          <w:lang w:eastAsia="en-US"/>
        </w:rPr>
        <w:instrText xml:space="preserve"> </w:instrText>
      </w:r>
      <w:r w:rsidRPr="003D48F4">
        <w:rPr>
          <w:rFonts w:ascii="David" w:hAnsi="David"/>
          <w:spacing w:val="0"/>
          <w:kern w:val="0"/>
          <w:sz w:val="24"/>
          <w:szCs w:val="24"/>
          <w:u w:val="single"/>
          <w:lang w:eastAsia="en-US"/>
        </w:rPr>
        <w:instrText>DOCPROPERTY</w:instrText>
      </w:r>
      <w:r w:rsidRPr="003D48F4">
        <w:rPr>
          <w:rFonts w:ascii="David" w:hAnsi="David"/>
          <w:spacing w:val="0"/>
          <w:kern w:val="0"/>
          <w:sz w:val="24"/>
          <w:szCs w:val="24"/>
          <w:u w:val="single"/>
          <w:rtl/>
          <w:lang w:eastAsia="en-US"/>
        </w:rPr>
        <w:instrText xml:space="preserve">  סוג_המכרז  \* </w:instrText>
      </w:r>
      <w:r w:rsidRPr="003D48F4">
        <w:rPr>
          <w:rFonts w:ascii="David" w:hAnsi="David"/>
          <w:spacing w:val="0"/>
          <w:kern w:val="0"/>
          <w:sz w:val="24"/>
          <w:szCs w:val="24"/>
          <w:u w:val="single"/>
          <w:lang w:eastAsia="en-US"/>
        </w:rPr>
        <w:instrText>MERGEFORMAT</w:instrText>
      </w:r>
      <w:r w:rsidRPr="003D48F4">
        <w:rPr>
          <w:rFonts w:ascii="David" w:hAnsi="David"/>
          <w:spacing w:val="0"/>
          <w:kern w:val="0"/>
          <w:sz w:val="24"/>
          <w:szCs w:val="24"/>
          <w:u w:val="single"/>
          <w:rtl/>
          <w:lang w:eastAsia="en-US"/>
        </w:rPr>
        <w:instrText xml:space="preserve"> </w:instrText>
      </w:r>
      <w:r w:rsidRPr="003D48F4">
        <w:rPr>
          <w:rFonts w:ascii="David" w:hAnsi="David"/>
          <w:spacing w:val="0"/>
          <w:kern w:val="0"/>
          <w:sz w:val="24"/>
          <w:szCs w:val="24"/>
          <w:u w:val="single"/>
          <w:rtl/>
          <w:lang w:eastAsia="en-US"/>
        </w:rPr>
        <w:fldChar w:fldCharType="separate"/>
      </w:r>
      <w:r w:rsidRPr="003D48F4">
        <w:rPr>
          <w:rFonts w:ascii="David" w:hAnsi="David"/>
          <w:spacing w:val="0"/>
          <w:kern w:val="0"/>
          <w:sz w:val="24"/>
          <w:szCs w:val="24"/>
          <w:u w:val="single"/>
          <w:rtl/>
          <w:lang w:eastAsia="en-US"/>
        </w:rPr>
        <w:t>פומבי</w:t>
      </w:r>
      <w:r w:rsidRPr="003D48F4">
        <w:rPr>
          <w:rFonts w:ascii="David" w:hAnsi="David"/>
          <w:spacing w:val="0"/>
          <w:kern w:val="0"/>
          <w:sz w:val="24"/>
          <w:szCs w:val="24"/>
          <w:u w:val="single"/>
          <w:rtl/>
          <w:lang w:eastAsia="en-US"/>
        </w:rPr>
        <w:fldChar w:fldCharType="end"/>
      </w:r>
      <w:r w:rsidRPr="003D48F4">
        <w:rPr>
          <w:rFonts w:ascii="David" w:hAnsi="David" w:hint="cs"/>
          <w:spacing w:val="0"/>
          <w:kern w:val="0"/>
          <w:sz w:val="24"/>
          <w:szCs w:val="24"/>
          <w:u w:val="single"/>
          <w:rtl/>
          <w:lang w:eastAsia="en-US"/>
        </w:rPr>
        <w:t xml:space="preserve"> </w:t>
      </w:r>
      <w:r w:rsidRPr="003D48F4">
        <w:rPr>
          <w:rFonts w:ascii="David" w:hAnsi="David"/>
          <w:spacing w:val="0"/>
          <w:kern w:val="0"/>
          <w:sz w:val="24"/>
          <w:szCs w:val="24"/>
          <w:u w:val="single"/>
          <w:rtl/>
          <w:lang w:eastAsia="en-US"/>
        </w:rPr>
        <w:fldChar w:fldCharType="begin"/>
      </w:r>
      <w:r w:rsidRPr="003D48F4">
        <w:rPr>
          <w:rFonts w:ascii="David" w:hAnsi="David"/>
          <w:spacing w:val="0"/>
          <w:kern w:val="0"/>
          <w:sz w:val="24"/>
          <w:szCs w:val="24"/>
          <w:u w:val="single"/>
          <w:rtl/>
          <w:lang w:eastAsia="en-US"/>
        </w:rPr>
        <w:instrText xml:space="preserve"> </w:instrText>
      </w:r>
      <w:r w:rsidRPr="003D48F4">
        <w:rPr>
          <w:rFonts w:ascii="David" w:hAnsi="David" w:hint="cs"/>
          <w:spacing w:val="0"/>
          <w:kern w:val="0"/>
          <w:sz w:val="24"/>
          <w:szCs w:val="24"/>
          <w:u w:val="single"/>
          <w:lang w:eastAsia="en-US"/>
        </w:rPr>
        <w:instrText>DOCPROPERTY</w:instrText>
      </w:r>
      <w:r w:rsidRPr="003D48F4">
        <w:rPr>
          <w:rFonts w:ascii="David" w:hAnsi="David" w:hint="cs"/>
          <w:spacing w:val="0"/>
          <w:kern w:val="0"/>
          <w:sz w:val="24"/>
          <w:szCs w:val="24"/>
          <w:u w:val="single"/>
          <w:rtl/>
          <w:lang w:eastAsia="en-US"/>
        </w:rPr>
        <w:instrText xml:space="preserve">  מזהה_המכרז  \* </w:instrText>
      </w:r>
      <w:r w:rsidRPr="003D48F4">
        <w:rPr>
          <w:rFonts w:ascii="David" w:hAnsi="David" w:hint="cs"/>
          <w:spacing w:val="0"/>
          <w:kern w:val="0"/>
          <w:sz w:val="24"/>
          <w:szCs w:val="24"/>
          <w:u w:val="single"/>
          <w:lang w:eastAsia="en-US"/>
        </w:rPr>
        <w:instrText>MERGEFORMAT</w:instrText>
      </w:r>
      <w:r w:rsidRPr="003D48F4">
        <w:rPr>
          <w:rFonts w:ascii="David" w:hAnsi="David"/>
          <w:spacing w:val="0"/>
          <w:kern w:val="0"/>
          <w:sz w:val="24"/>
          <w:szCs w:val="24"/>
          <w:u w:val="single"/>
          <w:rtl/>
          <w:lang w:eastAsia="en-US"/>
        </w:rPr>
        <w:instrText xml:space="preserve"> </w:instrText>
      </w:r>
      <w:r w:rsidRPr="003D48F4">
        <w:rPr>
          <w:rFonts w:ascii="David" w:hAnsi="David"/>
          <w:spacing w:val="0"/>
          <w:kern w:val="0"/>
          <w:sz w:val="24"/>
          <w:szCs w:val="24"/>
          <w:u w:val="single"/>
          <w:rtl/>
          <w:lang w:eastAsia="en-US"/>
        </w:rPr>
        <w:fldChar w:fldCharType="separate"/>
      </w:r>
      <w:r w:rsidRPr="003D48F4">
        <w:rPr>
          <w:rFonts w:ascii="David" w:hAnsi="David"/>
          <w:spacing w:val="0"/>
          <w:kern w:val="0"/>
          <w:sz w:val="24"/>
          <w:szCs w:val="24"/>
          <w:u w:val="single"/>
          <w:rtl/>
          <w:lang w:eastAsia="en-US"/>
        </w:rPr>
        <w:t>49-2024</w:t>
      </w:r>
      <w:r w:rsidRPr="003D48F4">
        <w:rPr>
          <w:rFonts w:ascii="David" w:hAnsi="David"/>
          <w:spacing w:val="0"/>
          <w:kern w:val="0"/>
          <w:sz w:val="24"/>
          <w:szCs w:val="24"/>
          <w:u w:val="single"/>
          <w:rtl/>
          <w:lang w:eastAsia="en-US"/>
        </w:rPr>
        <w:fldChar w:fldCharType="end"/>
      </w:r>
      <w:r>
        <w:rPr>
          <w:rFonts w:ascii="David" w:hAnsi="David" w:hint="cs"/>
          <w:spacing w:val="0"/>
          <w:kern w:val="0"/>
          <w:sz w:val="24"/>
          <w:szCs w:val="24"/>
          <w:u w:val="single"/>
          <w:rtl/>
          <w:lang w:eastAsia="en-US"/>
        </w:rPr>
        <w:t xml:space="preserve">- </w:t>
      </w:r>
      <w:r w:rsidRPr="003D48F4">
        <w:rPr>
          <w:rFonts w:ascii="David" w:hAnsi="David"/>
          <w:spacing w:val="0"/>
          <w:kern w:val="0"/>
          <w:sz w:val="24"/>
          <w:szCs w:val="24"/>
          <w:u w:val="single"/>
          <w:rtl/>
          <w:lang w:eastAsia="en-US"/>
        </w:rPr>
        <w:fldChar w:fldCharType="begin"/>
      </w:r>
      <w:r w:rsidRPr="003D48F4">
        <w:rPr>
          <w:rFonts w:ascii="David" w:hAnsi="David"/>
          <w:spacing w:val="0"/>
          <w:kern w:val="0"/>
          <w:sz w:val="24"/>
          <w:szCs w:val="24"/>
          <w:u w:val="single"/>
          <w:rtl/>
          <w:lang w:eastAsia="en-US"/>
        </w:rPr>
        <w:instrText xml:space="preserve"> </w:instrText>
      </w:r>
      <w:r w:rsidRPr="003D48F4">
        <w:rPr>
          <w:rFonts w:ascii="David" w:hAnsi="David"/>
          <w:spacing w:val="0"/>
          <w:kern w:val="0"/>
          <w:sz w:val="24"/>
          <w:szCs w:val="24"/>
          <w:u w:val="single"/>
          <w:lang w:eastAsia="en-US"/>
        </w:rPr>
        <w:instrText>DOCPROPERTY</w:instrText>
      </w:r>
      <w:r w:rsidRPr="003D48F4">
        <w:rPr>
          <w:rFonts w:ascii="David" w:hAnsi="David"/>
          <w:spacing w:val="0"/>
          <w:kern w:val="0"/>
          <w:sz w:val="24"/>
          <w:szCs w:val="24"/>
          <w:u w:val="single"/>
          <w:rtl/>
          <w:lang w:eastAsia="en-US"/>
        </w:rPr>
        <w:instrText xml:space="preserve">  נושא_המכרז  \* </w:instrText>
      </w:r>
      <w:r w:rsidRPr="003D48F4">
        <w:rPr>
          <w:rFonts w:ascii="David" w:hAnsi="David"/>
          <w:spacing w:val="0"/>
          <w:kern w:val="0"/>
          <w:sz w:val="24"/>
          <w:szCs w:val="24"/>
          <w:u w:val="single"/>
          <w:lang w:eastAsia="en-US"/>
        </w:rPr>
        <w:instrText>MERGEFORMAT</w:instrText>
      </w:r>
      <w:r w:rsidRPr="003D48F4">
        <w:rPr>
          <w:rFonts w:ascii="David" w:hAnsi="David"/>
          <w:spacing w:val="0"/>
          <w:kern w:val="0"/>
          <w:sz w:val="24"/>
          <w:szCs w:val="24"/>
          <w:u w:val="single"/>
          <w:rtl/>
          <w:lang w:eastAsia="en-US"/>
        </w:rPr>
        <w:instrText xml:space="preserve"> </w:instrText>
      </w:r>
      <w:r w:rsidRPr="003D48F4">
        <w:rPr>
          <w:rFonts w:ascii="David" w:hAnsi="David"/>
          <w:spacing w:val="0"/>
          <w:kern w:val="0"/>
          <w:sz w:val="24"/>
          <w:szCs w:val="24"/>
          <w:u w:val="single"/>
          <w:rtl/>
          <w:lang w:eastAsia="en-US"/>
        </w:rPr>
        <w:fldChar w:fldCharType="separate"/>
      </w:r>
      <w:r w:rsidRPr="003D48F4">
        <w:rPr>
          <w:rFonts w:ascii="David" w:hAnsi="David"/>
          <w:spacing w:val="0"/>
          <w:kern w:val="0"/>
          <w:sz w:val="24"/>
          <w:szCs w:val="24"/>
          <w:u w:val="single"/>
          <w:rtl/>
          <w:lang w:eastAsia="en-US"/>
        </w:rPr>
        <w:t xml:space="preserve">אספקת שירותי תפעול ותחזוקה של מערכות </w:t>
      </w:r>
      <w:proofErr w:type="spellStart"/>
      <w:r w:rsidRPr="003D48F4">
        <w:rPr>
          <w:rFonts w:ascii="David" w:hAnsi="David"/>
          <w:spacing w:val="0"/>
          <w:kern w:val="0"/>
          <w:sz w:val="24"/>
          <w:szCs w:val="24"/>
          <w:u w:val="single"/>
          <w:rtl/>
          <w:lang w:eastAsia="en-US"/>
        </w:rPr>
        <w:t>מיחשוב</w:t>
      </w:r>
      <w:proofErr w:type="spellEnd"/>
      <w:r w:rsidRPr="003D48F4">
        <w:rPr>
          <w:rFonts w:ascii="David" w:hAnsi="David"/>
          <w:spacing w:val="0"/>
          <w:kern w:val="0"/>
          <w:sz w:val="24"/>
          <w:szCs w:val="24"/>
          <w:u w:val="single"/>
          <w:rtl/>
          <w:lang w:eastAsia="en-US"/>
        </w:rPr>
        <w:fldChar w:fldCharType="end"/>
      </w:r>
      <w:r w:rsidRPr="003D48F4">
        <w:rPr>
          <w:rFonts w:ascii="David" w:hAnsi="David" w:hint="cs"/>
          <w:spacing w:val="0"/>
          <w:kern w:val="0"/>
          <w:sz w:val="24"/>
          <w:szCs w:val="24"/>
          <w:u w:val="single"/>
          <w:rtl/>
          <w:lang w:eastAsia="en-US"/>
        </w:rPr>
        <w:t xml:space="preserve"> עבור משרד המשפטים</w:t>
      </w:r>
    </w:p>
    <w:p w14:paraId="74709AB9" w14:textId="77777777" w:rsidR="003D48F4" w:rsidRDefault="003D48F4" w:rsidP="003D48F4">
      <w:pPr>
        <w:pStyle w:val="Para0"/>
        <w:rPr>
          <w:rtl/>
        </w:rPr>
      </w:pPr>
      <w:r>
        <w:rPr>
          <w:rFonts w:hint="cs"/>
          <w:rtl/>
        </w:rPr>
        <w:t>פעילות משרד המשפטים מאופיינת בתמורות רבות דוגמת הקמתן של יחידות חדשות, מעברי דיור, תוספת והתפתחות של מערכות המידע. פועל יוצא של תמורות אלו היא תנודתיות רבה בפעילות התפעול והתחזוקה של אגף טכנולוגיות דיגיטליות ומידע. כדי לתת מענה לתנודתיות זו תוך שמירה על מצבת כוח אדם טכני קבועה, מבקש המשרד להפעיל חלק מפעילות זו במיקור חוץ על בסיס תפוקות מוגדרות.</w:t>
      </w:r>
    </w:p>
    <w:p w14:paraId="1EEC8E1D" w14:textId="77777777" w:rsidR="003D48F4" w:rsidRDefault="003D48F4" w:rsidP="003D48F4">
      <w:pPr>
        <w:pStyle w:val="Para0"/>
        <w:rPr>
          <w:rtl/>
        </w:rPr>
      </w:pPr>
      <w:r>
        <w:rPr>
          <w:rFonts w:hint="cs"/>
          <w:rtl/>
        </w:rPr>
        <w:t>מטרת מכרז זה היא בחירה של ספק שיספק למשרד שירותי תפעול ותחזוקה טכניים במתכונת של חבילות עבודה, על בסיס תכנית עבודה של המשרד והתראה מוקדמת.</w:t>
      </w:r>
    </w:p>
    <w:p w14:paraId="3FA94520" w14:textId="77777777" w:rsidR="003D48F4" w:rsidRDefault="003D48F4" w:rsidP="009C5F51">
      <w:pPr>
        <w:spacing w:before="120" w:after="120" w:line="360" w:lineRule="auto"/>
        <w:jc w:val="both"/>
        <w:rPr>
          <w:rFonts w:ascii="David" w:eastAsia="Times New Roman" w:hAnsi="David" w:cs="David"/>
          <w:b/>
          <w:bCs/>
          <w:color w:val="000000"/>
          <w:sz w:val="24"/>
          <w:szCs w:val="24"/>
          <w:rtl/>
          <w:lang w:eastAsia="he-IL"/>
        </w:rPr>
      </w:pPr>
    </w:p>
    <w:p w14:paraId="26D0565D" w14:textId="70CE74DF" w:rsidR="00BC0D27" w:rsidRPr="00BA32B3" w:rsidRDefault="00600EF3" w:rsidP="009C5F51">
      <w:pPr>
        <w:spacing w:before="120" w:after="120" w:line="360" w:lineRule="auto"/>
        <w:jc w:val="both"/>
        <w:rPr>
          <w:rFonts w:ascii="David" w:eastAsia="Times New Roman" w:hAnsi="David" w:cs="David"/>
          <w:b/>
          <w:bCs/>
          <w:sz w:val="24"/>
          <w:szCs w:val="24"/>
          <w:rtl/>
          <w:lang w:eastAsia="he-IL"/>
        </w:rPr>
      </w:pPr>
      <w:r w:rsidRPr="00F93C5A">
        <w:rPr>
          <w:rFonts w:ascii="David" w:eastAsia="Times New Roman" w:hAnsi="David" w:cs="David"/>
          <w:b/>
          <w:bCs/>
          <w:color w:val="000000"/>
          <w:sz w:val="24"/>
          <w:szCs w:val="24"/>
          <w:rtl/>
          <w:lang w:eastAsia="he-IL"/>
        </w:rPr>
        <w:t>ה</w:t>
      </w:r>
      <w:r w:rsidRPr="00BA32B3">
        <w:rPr>
          <w:rFonts w:ascii="David" w:eastAsia="Times New Roman" w:hAnsi="David" w:cs="David"/>
          <w:b/>
          <w:bCs/>
          <w:color w:val="000000"/>
          <w:sz w:val="24"/>
          <w:szCs w:val="24"/>
          <w:rtl/>
          <w:lang w:eastAsia="he-IL"/>
        </w:rPr>
        <w:t xml:space="preserve">מועד אחרון להגשת הצעות הנו </w:t>
      </w:r>
      <w:r w:rsidR="003D48F4">
        <w:rPr>
          <w:rFonts w:ascii="David" w:eastAsia="Times New Roman" w:hAnsi="David" w:cs="David" w:hint="cs"/>
          <w:b/>
          <w:bCs/>
          <w:color w:val="000000"/>
          <w:sz w:val="24"/>
          <w:szCs w:val="24"/>
          <w:rtl/>
          <w:lang w:eastAsia="he-IL"/>
        </w:rPr>
        <w:t>05.09.2024</w:t>
      </w:r>
      <w:r w:rsidRPr="00F93C5A">
        <w:rPr>
          <w:rFonts w:ascii="David" w:eastAsia="Times New Roman" w:hAnsi="David" w:cs="David"/>
          <w:b/>
          <w:bCs/>
          <w:color w:val="000000"/>
          <w:sz w:val="24"/>
          <w:szCs w:val="24"/>
          <w:rtl/>
          <w:lang w:eastAsia="he-IL"/>
        </w:rPr>
        <w:t xml:space="preserve"> עד השעה 1</w:t>
      </w:r>
      <w:r>
        <w:rPr>
          <w:rFonts w:ascii="David" w:eastAsia="Times New Roman" w:hAnsi="David" w:cs="David" w:hint="cs"/>
          <w:b/>
          <w:bCs/>
          <w:color w:val="000000"/>
          <w:sz w:val="24"/>
          <w:szCs w:val="24"/>
          <w:rtl/>
          <w:lang w:eastAsia="he-IL"/>
        </w:rPr>
        <w:t>4</w:t>
      </w:r>
      <w:r w:rsidRPr="00F93C5A">
        <w:rPr>
          <w:rFonts w:ascii="David" w:eastAsia="Times New Roman" w:hAnsi="David" w:cs="David"/>
          <w:b/>
          <w:bCs/>
          <w:color w:val="000000"/>
          <w:sz w:val="24"/>
          <w:szCs w:val="24"/>
          <w:rtl/>
          <w:lang w:eastAsia="he-IL"/>
        </w:rPr>
        <w:t>:00.</w:t>
      </w:r>
      <w:r w:rsidRPr="00BA32B3">
        <w:rPr>
          <w:rFonts w:ascii="David" w:eastAsia="Times New Roman" w:hAnsi="David" w:cs="David"/>
          <w:color w:val="000000"/>
          <w:sz w:val="24"/>
          <w:szCs w:val="24"/>
          <w:rtl/>
          <w:lang w:eastAsia="he-IL"/>
        </w:rPr>
        <w:t xml:space="preserve"> שאר המועדים מפורטים במסמכי המכרז.</w:t>
      </w:r>
    </w:p>
    <w:p w14:paraId="218E042E" w14:textId="77777777" w:rsidR="002869BE" w:rsidRPr="00A969C9" w:rsidRDefault="00600EF3" w:rsidP="005C027A">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60431CBF" w14:textId="77777777" w:rsidR="002869BE" w:rsidRDefault="00600EF3" w:rsidP="005C027A">
      <w:pPr>
        <w:numPr>
          <w:ilvl w:val="0"/>
          <w:numId w:val="1"/>
        </w:numPr>
        <w:spacing w:before="120" w:after="12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eastAsia="he-IL"/>
        </w:rPr>
        <w:t>מסירת ההצעות</w:t>
      </w:r>
    </w:p>
    <w:p w14:paraId="09B2A288" w14:textId="77777777" w:rsidR="00F84DCD" w:rsidRDefault="00600EF3" w:rsidP="005C027A">
      <w:pPr>
        <w:pStyle w:val="a4"/>
        <w:spacing w:before="120"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w:t>
      </w:r>
      <w:r w:rsidR="00D26F0A">
        <w:rPr>
          <w:rFonts w:ascii="David" w:hAnsi="David" w:cs="David" w:hint="cs"/>
          <w:sz w:val="24"/>
          <w:szCs w:val="24"/>
          <w:rtl/>
        </w:rPr>
        <w:t xml:space="preserve">זה </w:t>
      </w:r>
      <w:r>
        <w:rPr>
          <w:rFonts w:ascii="David" w:hAnsi="David" w:cs="David"/>
          <w:sz w:val="24"/>
          <w:szCs w:val="24"/>
          <w:rtl/>
        </w:rPr>
        <w:t xml:space="preserve">תבוצע באופן מקוון. לצורך הגשת ההצעות יידרש המציע להזדהות באמצעות מערכת ההזדהות הממשלתית. </w:t>
      </w:r>
    </w:p>
    <w:p w14:paraId="2511F866" w14:textId="77777777" w:rsidR="00F84DCD" w:rsidRDefault="00600EF3" w:rsidP="005C027A">
      <w:pPr>
        <w:pStyle w:val="a4"/>
        <w:spacing w:before="120" w:after="120" w:line="360" w:lineRule="auto"/>
        <w:ind w:left="360"/>
        <w:jc w:val="both"/>
        <w:rPr>
          <w:rFonts w:ascii="David" w:hAnsi="David" w:cs="David"/>
          <w:sz w:val="24"/>
          <w:szCs w:val="24"/>
          <w:rtl/>
        </w:rPr>
      </w:pPr>
      <w:r>
        <w:rPr>
          <w:rFonts w:ascii="David" w:hAnsi="David" w:cs="David"/>
          <w:sz w:val="24"/>
          <w:szCs w:val="24"/>
          <w:rtl/>
        </w:rPr>
        <w:t>טרם הגשת ההצעה, מומלץ לבצע רישום מוקדם למערכת ההזדהות הממשלתית.</w:t>
      </w:r>
    </w:p>
    <w:p w14:paraId="3D733559" w14:textId="387C1B8B" w:rsidR="00F84DCD" w:rsidRDefault="00600EF3" w:rsidP="005C027A">
      <w:pPr>
        <w:pStyle w:val="a4"/>
        <w:spacing w:before="120" w:after="120" w:line="360" w:lineRule="auto"/>
        <w:ind w:left="360"/>
        <w:jc w:val="both"/>
        <w:rPr>
          <w:rFonts w:ascii="David" w:eastAsia="Times New Roman" w:hAnsi="David" w:cs="David"/>
          <w:b/>
          <w:bCs/>
          <w:color w:val="000000"/>
          <w:sz w:val="24"/>
          <w:szCs w:val="24"/>
          <w:rtl/>
          <w:lang w:eastAsia="he-IL"/>
        </w:rPr>
      </w:pPr>
      <w:r w:rsidRPr="00F84DCD">
        <w:rPr>
          <w:rFonts w:ascii="David" w:hAnsi="David" w:cs="David"/>
          <w:sz w:val="24"/>
          <w:szCs w:val="24"/>
          <w:rtl/>
        </w:rPr>
        <w:t xml:space="preserve">הכניסה לעמוד הגשת ההצעות היא באמצעות </w:t>
      </w:r>
      <w:r w:rsidR="003D48F4">
        <w:rPr>
          <w:rFonts w:ascii="David" w:hAnsi="David" w:cs="David" w:hint="cs"/>
          <w:sz w:val="24"/>
          <w:szCs w:val="24"/>
          <w:rtl/>
        </w:rPr>
        <w:t>אתר מנהל הרכש</w:t>
      </w:r>
      <w:r w:rsidRPr="00F84DCD">
        <w:rPr>
          <w:rFonts w:ascii="David" w:hAnsi="David" w:cs="David"/>
          <w:sz w:val="24"/>
          <w:szCs w:val="24"/>
          <w:rtl/>
        </w:rPr>
        <w:t>:</w:t>
      </w:r>
    </w:p>
    <w:p w14:paraId="0C39813C" w14:textId="0156B683" w:rsidR="003D48F4" w:rsidRPr="003D48F4" w:rsidRDefault="003D48F4" w:rsidP="005C027A">
      <w:pPr>
        <w:pStyle w:val="a4"/>
        <w:spacing w:before="120" w:after="120" w:line="360" w:lineRule="auto"/>
        <w:ind w:left="360"/>
        <w:jc w:val="both"/>
        <w:rPr>
          <w:rFonts w:ascii="David" w:eastAsia="Times New Roman" w:hAnsi="David" w:cs="David"/>
          <w:color w:val="000000"/>
          <w:sz w:val="24"/>
          <w:szCs w:val="24"/>
          <w:rtl/>
          <w:lang w:eastAsia="he-IL"/>
        </w:rPr>
      </w:pPr>
      <w:hyperlink r:id="rId8" w:history="1">
        <w:r w:rsidRPr="003D48F4">
          <w:rPr>
            <w:rStyle w:val="Hyperlink"/>
            <w:rFonts w:ascii="David" w:eastAsia="Times New Roman" w:hAnsi="David" w:cs="David"/>
            <w:sz w:val="24"/>
            <w:szCs w:val="24"/>
            <w:lang w:eastAsia="he-IL"/>
          </w:rPr>
          <w:t>https://mr.gov.il/</w:t>
        </w:r>
        <w:r w:rsidRPr="003D48F4">
          <w:rPr>
            <w:rStyle w:val="Hyperlink"/>
            <w:rFonts w:ascii="David" w:eastAsia="Times New Roman" w:hAnsi="David" w:cs="David"/>
            <w:sz w:val="24"/>
            <w:szCs w:val="24"/>
            <w:lang w:eastAsia="he-IL"/>
          </w:rPr>
          <w:t>i</w:t>
        </w:r>
        <w:r w:rsidRPr="003D48F4">
          <w:rPr>
            <w:rStyle w:val="Hyperlink"/>
            <w:rFonts w:ascii="David" w:eastAsia="Times New Roman" w:hAnsi="David" w:cs="David"/>
            <w:sz w:val="24"/>
            <w:szCs w:val="24"/>
            <w:lang w:eastAsia="he-IL"/>
          </w:rPr>
          <w:t>lg</w:t>
        </w:r>
        <w:r w:rsidRPr="003D48F4">
          <w:rPr>
            <w:rStyle w:val="Hyperlink"/>
            <w:rFonts w:ascii="David" w:eastAsia="Times New Roman" w:hAnsi="David" w:cs="David"/>
            <w:sz w:val="24"/>
            <w:szCs w:val="24"/>
            <w:lang w:eastAsia="he-IL"/>
          </w:rPr>
          <w:t>s</w:t>
        </w:r>
        <w:r w:rsidRPr="003D48F4">
          <w:rPr>
            <w:rStyle w:val="Hyperlink"/>
            <w:rFonts w:ascii="David" w:eastAsia="Times New Roman" w:hAnsi="David" w:cs="David"/>
            <w:sz w:val="24"/>
            <w:szCs w:val="24"/>
            <w:lang w:eastAsia="he-IL"/>
          </w:rPr>
          <w:t>torefront/he</w:t>
        </w:r>
      </w:hyperlink>
      <w:r w:rsidRPr="003D48F4">
        <w:rPr>
          <w:rFonts w:ascii="David" w:eastAsia="Times New Roman" w:hAnsi="David" w:cs="David" w:hint="cs"/>
          <w:color w:val="000000"/>
          <w:sz w:val="24"/>
          <w:szCs w:val="24"/>
          <w:rtl/>
          <w:lang w:eastAsia="he-IL"/>
        </w:rPr>
        <w:t xml:space="preserve"> </w:t>
      </w:r>
    </w:p>
    <w:p w14:paraId="31493FC4" w14:textId="77777777" w:rsidR="002869BE" w:rsidRPr="00A969C9" w:rsidRDefault="00600EF3" w:rsidP="005C027A">
      <w:pPr>
        <w:numPr>
          <w:ilvl w:val="0"/>
          <w:numId w:val="1"/>
        </w:numPr>
        <w:spacing w:before="120" w:after="12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eastAsia="he-IL"/>
        </w:rPr>
        <w:t>תקופת ההתקשרות</w:t>
      </w:r>
    </w:p>
    <w:p w14:paraId="62201B11" w14:textId="5B3F9FBA" w:rsidR="00D20E3D" w:rsidRPr="00416297" w:rsidRDefault="00600EF3" w:rsidP="002A2BA9">
      <w:pPr>
        <w:pStyle w:val="a4"/>
        <w:spacing w:before="120" w:after="120" w:line="360" w:lineRule="auto"/>
        <w:ind w:left="360"/>
        <w:jc w:val="both"/>
        <w:rPr>
          <w:rFonts w:ascii="David" w:hAnsi="David" w:cs="David"/>
          <w:sz w:val="24"/>
          <w:szCs w:val="24"/>
          <w:rtl/>
        </w:rPr>
      </w:pPr>
      <w:r w:rsidRPr="00416297">
        <w:rPr>
          <w:rFonts w:ascii="David" w:hAnsi="David" w:cs="David"/>
          <w:sz w:val="24"/>
          <w:szCs w:val="24"/>
          <w:rtl/>
        </w:rPr>
        <w:t xml:space="preserve">תקופת ההתקשרות הינה ל 12 חודשים, עם אופציה להארכה </w:t>
      </w:r>
      <w:r w:rsidR="002A2BA9">
        <w:rPr>
          <w:rFonts w:ascii="David" w:hAnsi="David" w:cs="David" w:hint="cs"/>
          <w:sz w:val="24"/>
          <w:szCs w:val="24"/>
          <w:rtl/>
        </w:rPr>
        <w:t xml:space="preserve">של </w:t>
      </w:r>
      <w:r w:rsidRPr="00416297">
        <w:rPr>
          <w:rFonts w:ascii="David" w:hAnsi="David" w:cs="David"/>
          <w:sz w:val="24"/>
          <w:szCs w:val="24"/>
          <w:rtl/>
        </w:rPr>
        <w:t xml:space="preserve">עד </w:t>
      </w:r>
      <w:r w:rsidR="003D48F4">
        <w:rPr>
          <w:rFonts w:ascii="David" w:hAnsi="David" w:cs="David" w:hint="cs"/>
          <w:sz w:val="24"/>
          <w:szCs w:val="24"/>
          <w:rtl/>
        </w:rPr>
        <w:t>48</w:t>
      </w:r>
      <w:r w:rsidRPr="00416297">
        <w:rPr>
          <w:rFonts w:ascii="David" w:hAnsi="David" w:cs="David"/>
          <w:sz w:val="24"/>
          <w:szCs w:val="24"/>
          <w:rtl/>
        </w:rPr>
        <w:t xml:space="preserve"> חודש</w:t>
      </w:r>
      <w:r w:rsidR="002A2BA9">
        <w:rPr>
          <w:rFonts w:ascii="David" w:hAnsi="David" w:cs="David"/>
          <w:sz w:val="24"/>
          <w:szCs w:val="24"/>
          <w:rtl/>
        </w:rPr>
        <w:t>ים נוספים, עד 12 חודשים בכל פעם</w:t>
      </w:r>
      <w:r w:rsidR="002A2BA9">
        <w:rPr>
          <w:rFonts w:ascii="David" w:hAnsi="David" w:cs="David" w:hint="cs"/>
          <w:sz w:val="24"/>
          <w:szCs w:val="24"/>
          <w:rtl/>
        </w:rPr>
        <w:t>.</w:t>
      </w:r>
    </w:p>
    <w:p w14:paraId="04BB455A" w14:textId="77777777" w:rsidR="002A2BA9" w:rsidRPr="002A2BA9" w:rsidRDefault="00600EF3" w:rsidP="002A2BA9">
      <w:pPr>
        <w:pStyle w:val="a4"/>
        <w:numPr>
          <w:ilvl w:val="0"/>
          <w:numId w:val="1"/>
        </w:numPr>
        <w:spacing w:before="120" w:after="120" w:line="360" w:lineRule="auto"/>
        <w:jc w:val="both"/>
        <w:outlineLvl w:val="1"/>
        <w:rPr>
          <w:rFonts w:ascii="David" w:eastAsia="Times New Roman" w:hAnsi="David" w:cs="David"/>
          <w:color w:val="000000"/>
          <w:sz w:val="24"/>
          <w:szCs w:val="24"/>
        </w:rPr>
      </w:pPr>
      <w:r w:rsidRPr="00416297">
        <w:rPr>
          <w:rFonts w:ascii="David" w:eastAsia="Times New Roman" w:hAnsi="David" w:cs="David"/>
          <w:b/>
          <w:bCs/>
          <w:sz w:val="24"/>
          <w:szCs w:val="24"/>
          <w:rtl/>
          <w:lang w:eastAsia="he-IL"/>
        </w:rPr>
        <w:t xml:space="preserve">תנאי סף </w:t>
      </w:r>
      <w:r w:rsidR="00F61119">
        <w:rPr>
          <w:rFonts w:ascii="David" w:eastAsia="Times New Roman" w:hAnsi="David" w:cs="David" w:hint="cs"/>
          <w:b/>
          <w:bCs/>
          <w:sz w:val="24"/>
          <w:szCs w:val="24"/>
          <w:rtl/>
          <w:lang w:eastAsia="he-IL"/>
        </w:rPr>
        <w:t xml:space="preserve">מנהליים </w:t>
      </w:r>
      <w:r w:rsidRPr="00416297">
        <w:rPr>
          <w:rFonts w:ascii="David" w:eastAsia="Times New Roman" w:hAnsi="David" w:cs="David"/>
          <w:b/>
          <w:bCs/>
          <w:sz w:val="24"/>
          <w:szCs w:val="24"/>
          <w:rtl/>
          <w:lang w:eastAsia="he-IL"/>
        </w:rPr>
        <w:t xml:space="preserve">– לנוסח המלא והמחייב של תנאי הסף יש לעיין במסמכי המכרז. </w:t>
      </w:r>
      <w:bookmarkStart w:id="0" w:name="_Toc150428924"/>
      <w:bookmarkStart w:id="1" w:name="_Ref499035649"/>
      <w:bookmarkStart w:id="2" w:name="_Ref515986969"/>
      <w:bookmarkStart w:id="3" w:name="_Ref321923051"/>
      <w:bookmarkStart w:id="4" w:name="_Ref321923070"/>
    </w:p>
    <w:bookmarkEnd w:id="0"/>
    <w:p w14:paraId="1F604FEF" w14:textId="77777777" w:rsidR="00C42C59" w:rsidRPr="007E4864" w:rsidRDefault="007B7090" w:rsidP="005C027A">
      <w:pPr>
        <w:numPr>
          <w:ilvl w:val="1"/>
          <w:numId w:val="10"/>
        </w:numPr>
        <w:spacing w:before="120" w:after="120" w:line="360" w:lineRule="auto"/>
        <w:ind w:left="651"/>
        <w:jc w:val="both"/>
        <w:rPr>
          <w:rFonts w:ascii="David" w:hAnsi="David" w:cs="David"/>
          <w:color w:val="000000"/>
          <w:sz w:val="24"/>
          <w:szCs w:val="24"/>
          <w:rtl/>
        </w:rPr>
      </w:pPr>
      <w:r>
        <w:rPr>
          <w:rFonts w:ascii="David" w:hAnsi="David" w:cs="David" w:hint="cs"/>
          <w:color w:val="000000"/>
          <w:sz w:val="24"/>
          <w:szCs w:val="24"/>
          <w:rtl/>
        </w:rPr>
        <w:t xml:space="preserve">הסכם </w:t>
      </w:r>
      <w:r w:rsidR="00600EF3" w:rsidRPr="007E4864">
        <w:rPr>
          <w:rFonts w:ascii="David" w:hAnsi="David" w:cs="David" w:hint="cs"/>
          <w:color w:val="000000"/>
          <w:sz w:val="24"/>
          <w:szCs w:val="24"/>
          <w:rtl/>
        </w:rPr>
        <w:t>התקשרות</w:t>
      </w:r>
      <w:r>
        <w:rPr>
          <w:rFonts w:ascii="David" w:hAnsi="David" w:cs="David" w:hint="cs"/>
          <w:color w:val="000000"/>
          <w:sz w:val="24"/>
          <w:szCs w:val="24"/>
          <w:rtl/>
        </w:rPr>
        <w:t>.</w:t>
      </w:r>
    </w:p>
    <w:bookmarkEnd w:id="1"/>
    <w:bookmarkEnd w:id="2"/>
    <w:p w14:paraId="4CE74D2E" w14:textId="77777777" w:rsidR="00B708E7" w:rsidRPr="007E4864" w:rsidRDefault="00600EF3" w:rsidP="00B708E7">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color w:val="000000"/>
          <w:sz w:val="24"/>
          <w:szCs w:val="24"/>
          <w:rtl/>
        </w:rPr>
        <w:t>אישור על ניהול פנקסי חשבונות ורשומות לפי חוק עסקאות גופים ציבוריים, תשל"ו – 1976.</w:t>
      </w:r>
      <w:bookmarkStart w:id="5" w:name="_Ref492563724"/>
      <w:bookmarkStart w:id="6" w:name="_Toc121910931"/>
      <w:bookmarkEnd w:id="3"/>
      <w:bookmarkEnd w:id="4"/>
    </w:p>
    <w:p w14:paraId="6088B0E1" w14:textId="77777777" w:rsidR="00B708E7" w:rsidRDefault="00B708E7" w:rsidP="00B708E7">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hint="cs"/>
          <w:color w:val="000000"/>
          <w:sz w:val="24"/>
          <w:szCs w:val="24"/>
          <w:rtl/>
        </w:rPr>
        <w:t>המצאת תעודת רישום תאגיד</w:t>
      </w:r>
      <w:bookmarkEnd w:id="5"/>
      <w:bookmarkEnd w:id="6"/>
      <w:r w:rsidR="007B7090">
        <w:rPr>
          <w:rFonts w:ascii="David" w:hAnsi="David" w:cs="David" w:hint="cs"/>
          <w:color w:val="000000"/>
          <w:sz w:val="24"/>
          <w:szCs w:val="24"/>
          <w:rtl/>
        </w:rPr>
        <w:t>.</w:t>
      </w:r>
    </w:p>
    <w:p w14:paraId="76F69967" w14:textId="77777777" w:rsidR="007B7090" w:rsidRPr="007E4864" w:rsidRDefault="007B7090" w:rsidP="007B7090">
      <w:pPr>
        <w:numPr>
          <w:ilvl w:val="1"/>
          <w:numId w:val="10"/>
        </w:numPr>
        <w:spacing w:before="120" w:after="120" w:line="360" w:lineRule="auto"/>
        <w:ind w:left="651"/>
        <w:jc w:val="both"/>
        <w:rPr>
          <w:rFonts w:ascii="David" w:hAnsi="David" w:cs="David"/>
          <w:color w:val="000000"/>
          <w:sz w:val="24"/>
          <w:szCs w:val="24"/>
          <w:rtl/>
        </w:rPr>
      </w:pPr>
      <w:bookmarkStart w:id="7" w:name="_Ref476756366"/>
      <w:bookmarkStart w:id="8" w:name="_Toc60140036"/>
      <w:r w:rsidRPr="007E4864">
        <w:rPr>
          <w:rFonts w:ascii="David" w:hAnsi="David" w:cs="David" w:hint="cs"/>
          <w:color w:val="000000"/>
          <w:sz w:val="24"/>
          <w:szCs w:val="24"/>
          <w:rtl/>
        </w:rPr>
        <w:t xml:space="preserve">הצהרה על </w:t>
      </w:r>
      <w:r w:rsidRPr="007E4864">
        <w:rPr>
          <w:rFonts w:ascii="David" w:hAnsi="David" w:cs="David"/>
          <w:color w:val="000000"/>
          <w:sz w:val="24"/>
          <w:szCs w:val="24"/>
          <w:rtl/>
        </w:rPr>
        <w:t>היעדר הרשעות בגין העסקת עובדים זרים ושכר מינימום</w:t>
      </w:r>
      <w:bookmarkEnd w:id="7"/>
      <w:bookmarkEnd w:id="8"/>
      <w:r w:rsidRPr="007E4864">
        <w:rPr>
          <w:rFonts w:ascii="David" w:hAnsi="David" w:cs="David" w:hint="cs"/>
          <w:color w:val="000000"/>
          <w:sz w:val="24"/>
          <w:szCs w:val="24"/>
          <w:rtl/>
        </w:rPr>
        <w:t>.</w:t>
      </w:r>
    </w:p>
    <w:p w14:paraId="6D67F34F" w14:textId="77777777" w:rsidR="0046100D" w:rsidRDefault="007B7090" w:rsidP="0046100D">
      <w:pPr>
        <w:numPr>
          <w:ilvl w:val="1"/>
          <w:numId w:val="10"/>
        </w:numPr>
        <w:spacing w:before="120" w:after="120" w:line="360" w:lineRule="auto"/>
        <w:ind w:left="651"/>
        <w:jc w:val="both"/>
        <w:rPr>
          <w:rFonts w:ascii="David" w:hAnsi="David" w:cs="David"/>
          <w:color w:val="000000"/>
          <w:sz w:val="24"/>
          <w:szCs w:val="24"/>
        </w:rPr>
      </w:pPr>
      <w:bookmarkStart w:id="9" w:name="_Ref343420212"/>
      <w:r w:rsidRPr="007E4864">
        <w:rPr>
          <w:rFonts w:ascii="David" w:hAnsi="David" w:cs="David" w:hint="cs"/>
          <w:color w:val="000000"/>
          <w:sz w:val="24"/>
          <w:szCs w:val="24"/>
          <w:rtl/>
        </w:rPr>
        <w:t>הצהרה בדבר עמידה בחוק שוויון זכויות לאנשים עם מוגבלות.</w:t>
      </w:r>
      <w:bookmarkEnd w:id="9"/>
    </w:p>
    <w:p w14:paraId="47EE174F" w14:textId="77777777" w:rsidR="007B7090" w:rsidRDefault="007B7090" w:rsidP="007B7090">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color w:val="000000"/>
          <w:sz w:val="24"/>
          <w:szCs w:val="24"/>
          <w:rtl/>
        </w:rPr>
        <w:t>תצהיר בדבר התחייבות מציעים במכרז (הצהרה כללית)</w:t>
      </w:r>
      <w:r w:rsidRPr="007E4864">
        <w:rPr>
          <w:rFonts w:ascii="David" w:hAnsi="David" w:cs="David" w:hint="cs"/>
          <w:color w:val="000000"/>
          <w:sz w:val="24"/>
          <w:szCs w:val="24"/>
          <w:rtl/>
        </w:rPr>
        <w:t>.</w:t>
      </w:r>
    </w:p>
    <w:p w14:paraId="1401040C" w14:textId="77777777" w:rsidR="0090611A" w:rsidRPr="0090611A" w:rsidRDefault="004533E0" w:rsidP="0090611A">
      <w:pPr>
        <w:pStyle w:val="a4"/>
        <w:numPr>
          <w:ilvl w:val="0"/>
          <w:numId w:val="1"/>
        </w:numPr>
        <w:spacing w:before="120" w:after="120" w:line="360" w:lineRule="auto"/>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 xml:space="preserve">תנאי סף מקצועיים מופיעים במסמכי המכרז. </w:t>
      </w:r>
      <w:r w:rsidR="0090611A" w:rsidRPr="0090611A">
        <w:rPr>
          <w:rFonts w:ascii="David" w:eastAsia="Times New Roman" w:hAnsi="David" w:cs="David" w:hint="cs"/>
          <w:b/>
          <w:bCs/>
          <w:sz w:val="24"/>
          <w:szCs w:val="24"/>
          <w:rtl/>
          <w:lang w:eastAsia="he-IL"/>
        </w:rPr>
        <w:t xml:space="preserve"> </w:t>
      </w:r>
    </w:p>
    <w:p w14:paraId="06050BBE" w14:textId="77777777" w:rsidR="0098136A" w:rsidRDefault="00600EF3"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14:paraId="0AA0212A" w14:textId="77777777" w:rsidR="002869BE" w:rsidRDefault="00600EF3" w:rsidP="005C027A">
      <w:pPr>
        <w:spacing w:before="120" w:after="120" w:line="360" w:lineRule="auto"/>
        <w:ind w:left="360"/>
        <w:jc w:val="both"/>
        <w:rPr>
          <w:rFonts w:ascii="David" w:hAnsi="David" w:cs="David"/>
          <w:b/>
          <w:bCs/>
          <w:sz w:val="24"/>
          <w:szCs w:val="24"/>
          <w:rtl/>
        </w:rPr>
      </w:pPr>
      <w:r w:rsidRPr="0098136A">
        <w:rPr>
          <w:rFonts w:ascii="David" w:hAnsi="David" w:cs="David"/>
          <w:sz w:val="24"/>
          <w:szCs w:val="24"/>
          <w:rtl/>
        </w:rPr>
        <w:t xml:space="preserve">כמפורט במסמכי המכרז. יובהר כי </w:t>
      </w:r>
      <w:r w:rsidRPr="0098136A">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3C24F105" w14:textId="77777777" w:rsidR="002869BE" w:rsidRPr="00A969C9" w:rsidRDefault="00600EF3"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14:paraId="703F1F76" w14:textId="77777777" w:rsidR="002869BE" w:rsidRPr="00A969C9" w:rsidRDefault="00600EF3" w:rsidP="005C027A">
      <w:pPr>
        <w:spacing w:before="120" w:after="120" w:line="360" w:lineRule="auto"/>
        <w:ind w:left="368"/>
        <w:jc w:val="both"/>
        <w:rPr>
          <w:rFonts w:ascii="David" w:hAnsi="David" w:cs="David"/>
          <w:b/>
          <w:bCs/>
          <w:sz w:val="24"/>
          <w:szCs w:val="24"/>
          <w:rtl/>
        </w:rPr>
      </w:pPr>
      <w:r w:rsidRPr="00A969C9">
        <w:rPr>
          <w:rFonts w:ascii="David" w:hAnsi="David" w:cs="David"/>
          <w:sz w:val="24"/>
          <w:szCs w:val="24"/>
          <w:rtl/>
        </w:rPr>
        <w:t>מסמכי המכרז יפורסמו באתר האינטרנט של משרד המשפטים</w:t>
      </w:r>
      <w:r w:rsidR="00B27258">
        <w:rPr>
          <w:rFonts w:ascii="David" w:hAnsi="David" w:cs="David" w:hint="cs"/>
          <w:sz w:val="24"/>
          <w:szCs w:val="24"/>
          <w:rtl/>
        </w:rPr>
        <w:t xml:space="preserve"> בכתובת</w:t>
      </w:r>
      <w:r w:rsidRPr="00A969C9">
        <w:rPr>
          <w:rFonts w:ascii="David" w:hAnsi="David" w:cs="David"/>
          <w:sz w:val="24"/>
          <w:szCs w:val="24"/>
          <w:rtl/>
        </w:rPr>
        <w:t xml:space="preserve">, </w:t>
      </w:r>
      <w:hyperlink r:id="rId9" w:tooltip="www.justice.gov.il" w:history="1">
        <w:r w:rsidR="00A80301">
          <w:rPr>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14:paraId="40A6D91E" w14:textId="77777777" w:rsidR="002869BE" w:rsidRPr="00A969C9" w:rsidRDefault="00600EF3"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14:paraId="5BE4396D" w14:textId="77777777" w:rsidR="00E76286" w:rsidRDefault="00600EF3" w:rsidP="005C027A">
      <w:pPr>
        <w:spacing w:before="120" w:after="120" w:line="360" w:lineRule="auto"/>
        <w:ind w:left="430" w:hanging="70"/>
        <w:jc w:val="both"/>
        <w:rPr>
          <w:rFonts w:ascii="David" w:eastAsia="Times New Roman" w:hAnsi="David" w:cs="David"/>
          <w:color w:val="000000"/>
          <w:sz w:val="24"/>
          <w:szCs w:val="24"/>
          <w:rtl/>
        </w:rPr>
      </w:pPr>
      <w:r w:rsidRPr="00A969C9">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5D7BE928" w14:textId="6BF2C115" w:rsidR="00974EE3" w:rsidRPr="00CA460E" w:rsidRDefault="003D48F4" w:rsidP="007B7090">
      <w:pPr>
        <w:spacing w:before="120" w:after="120" w:line="360" w:lineRule="auto"/>
        <w:ind w:left="440"/>
        <w:jc w:val="both"/>
        <w:rPr>
          <w:rFonts w:ascii="David" w:eastAsia="Times New Roman" w:hAnsi="David" w:cs="David"/>
          <w:color w:val="000000"/>
          <w:sz w:val="24"/>
          <w:szCs w:val="24"/>
          <w:rtl/>
        </w:rPr>
      </w:pPr>
      <w:hyperlink r:id="rId10" w:history="1">
        <w:r w:rsidRPr="00933BAE">
          <w:rPr>
            <w:rStyle w:val="Hyperlink"/>
            <w:rFonts w:ascii="David" w:hAnsi="David" w:cs="David"/>
            <w:sz w:val="24"/>
            <w:szCs w:val="24"/>
          </w:rPr>
          <w:t>https://www.gov.il/he/Departments/publications/Call_for_bids/tender-49-24</w:t>
        </w:r>
      </w:hyperlink>
    </w:p>
    <w:p w14:paraId="75AC8635" w14:textId="76DBE292" w:rsidR="002869BE" w:rsidRPr="00A969C9" w:rsidRDefault="00600EF3" w:rsidP="0046100D">
      <w:pPr>
        <w:spacing w:before="120" w:after="12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פ</w:t>
      </w:r>
      <w:r w:rsidRPr="00A969C9">
        <w:rPr>
          <w:rFonts w:ascii="David" w:eastAsia="Times New Roman" w:hAnsi="David" w:cs="David"/>
          <w:color w:val="000000"/>
          <w:sz w:val="24"/>
          <w:szCs w:val="24"/>
          <w:rtl/>
        </w:rPr>
        <w:t xml:space="preserve">ניות כל גורם בשאלות ובירורים נוספים בנושא המכרז ייעשו על פי האמור במסמכי המכרז עד ליום </w:t>
      </w:r>
      <w:r w:rsidR="003D48F4">
        <w:rPr>
          <w:rFonts w:ascii="David" w:eastAsia="Times New Roman" w:hAnsi="David" w:cs="David" w:hint="cs"/>
          <w:color w:val="000000"/>
          <w:sz w:val="24"/>
          <w:szCs w:val="24"/>
          <w:u w:val="single"/>
          <w:rtl/>
        </w:rPr>
        <w:t>25/07/2024</w:t>
      </w:r>
      <w:r w:rsidR="0046100D">
        <w:rPr>
          <w:rFonts w:ascii="David" w:eastAsia="Times New Roman" w:hAnsi="David" w:cs="David" w:hint="cs"/>
          <w:color w:val="000000"/>
          <w:sz w:val="24"/>
          <w:szCs w:val="24"/>
          <w:rtl/>
        </w:rPr>
        <w:t>.</w:t>
      </w:r>
    </w:p>
    <w:p w14:paraId="76A5A7EC" w14:textId="77777777" w:rsidR="002869BE" w:rsidRPr="00A969C9" w:rsidRDefault="002869BE" w:rsidP="002869BE">
      <w:pPr>
        <w:spacing w:after="0" w:line="360" w:lineRule="auto"/>
        <w:ind w:left="430" w:hanging="360"/>
        <w:jc w:val="right"/>
        <w:rPr>
          <w:rFonts w:ascii="David" w:hAnsi="David" w:cs="David"/>
          <w:sz w:val="24"/>
          <w:szCs w:val="24"/>
          <w:rtl/>
        </w:rPr>
      </w:pPr>
    </w:p>
    <w:p w14:paraId="4C27EE90" w14:textId="77777777" w:rsidR="00C42BC0" w:rsidRPr="00A969C9" w:rsidRDefault="00C42BC0" w:rsidP="002869BE">
      <w:pPr>
        <w:spacing w:after="0" w:line="360" w:lineRule="auto"/>
        <w:ind w:left="430" w:hanging="360"/>
        <w:jc w:val="right"/>
        <w:rPr>
          <w:rFonts w:ascii="David" w:hAnsi="David" w:cs="David"/>
          <w:sz w:val="24"/>
          <w:szCs w:val="24"/>
          <w:rtl/>
        </w:rPr>
      </w:pPr>
    </w:p>
    <w:p w14:paraId="32F7DE75" w14:textId="77777777" w:rsidR="00C42BC0" w:rsidRPr="00A969C9" w:rsidRDefault="00C42BC0" w:rsidP="002869BE">
      <w:pPr>
        <w:spacing w:after="0" w:line="360" w:lineRule="auto"/>
        <w:ind w:left="430" w:hanging="360"/>
        <w:jc w:val="right"/>
        <w:rPr>
          <w:rFonts w:ascii="David" w:hAnsi="David" w:cs="David"/>
          <w:sz w:val="24"/>
          <w:szCs w:val="24"/>
          <w:rtl/>
        </w:rPr>
      </w:pPr>
    </w:p>
    <w:p w14:paraId="6A1E07AB" w14:textId="77777777" w:rsidR="003E0153" w:rsidRPr="00A969C9" w:rsidRDefault="003E0153" w:rsidP="002869BE">
      <w:pPr>
        <w:spacing w:after="0" w:line="360" w:lineRule="auto"/>
        <w:ind w:left="430" w:hanging="360"/>
        <w:jc w:val="right"/>
        <w:rPr>
          <w:rFonts w:ascii="David" w:hAnsi="David" w:cs="David"/>
          <w:sz w:val="24"/>
          <w:szCs w:val="24"/>
          <w:rtl/>
        </w:rPr>
      </w:pPr>
    </w:p>
    <w:p w14:paraId="1D190ACF" w14:textId="77777777" w:rsidR="002869BE" w:rsidRPr="00A969C9" w:rsidRDefault="00600EF3"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 w15:restartNumberingAfterBreak="0">
    <w:nsid w:val="2D240C07"/>
    <w:multiLevelType w:val="hybridMultilevel"/>
    <w:tmpl w:val="11C291B8"/>
    <w:lvl w:ilvl="0" w:tplc="4866D402">
      <w:start w:val="1"/>
      <w:numFmt w:val="hebrew1"/>
      <w:lvlText w:val="%1."/>
      <w:lvlJc w:val="left"/>
      <w:pPr>
        <w:ind w:left="720" w:hanging="360"/>
      </w:pPr>
      <w:rPr>
        <w:rFonts w:hint="default"/>
        <w:b w:val="0"/>
        <w:color w:val="000000"/>
        <w:u w:val="none"/>
      </w:rPr>
    </w:lvl>
    <w:lvl w:ilvl="1" w:tplc="D46E239C" w:tentative="1">
      <w:start w:val="1"/>
      <w:numFmt w:val="lowerLetter"/>
      <w:lvlText w:val="%2."/>
      <w:lvlJc w:val="left"/>
      <w:pPr>
        <w:ind w:left="1440" w:hanging="360"/>
      </w:pPr>
    </w:lvl>
    <w:lvl w:ilvl="2" w:tplc="97925598">
      <w:start w:val="1"/>
      <w:numFmt w:val="lowerRoman"/>
      <w:lvlText w:val="%3."/>
      <w:lvlJc w:val="right"/>
      <w:pPr>
        <w:ind w:left="2160" w:hanging="180"/>
      </w:pPr>
    </w:lvl>
    <w:lvl w:ilvl="3" w:tplc="04966464">
      <w:start w:val="1"/>
      <w:numFmt w:val="decimal"/>
      <w:lvlText w:val="%4."/>
      <w:lvlJc w:val="left"/>
      <w:pPr>
        <w:ind w:left="2880" w:hanging="360"/>
      </w:pPr>
    </w:lvl>
    <w:lvl w:ilvl="4" w:tplc="C9C06A00" w:tentative="1">
      <w:start w:val="1"/>
      <w:numFmt w:val="lowerLetter"/>
      <w:lvlText w:val="%5."/>
      <w:lvlJc w:val="left"/>
      <w:pPr>
        <w:ind w:left="3600" w:hanging="360"/>
      </w:pPr>
    </w:lvl>
    <w:lvl w:ilvl="5" w:tplc="F64A0494" w:tentative="1">
      <w:start w:val="1"/>
      <w:numFmt w:val="lowerRoman"/>
      <w:lvlText w:val="%6."/>
      <w:lvlJc w:val="right"/>
      <w:pPr>
        <w:ind w:left="4320" w:hanging="180"/>
      </w:pPr>
    </w:lvl>
    <w:lvl w:ilvl="6" w:tplc="1ECE0894" w:tentative="1">
      <w:start w:val="1"/>
      <w:numFmt w:val="decimal"/>
      <w:lvlText w:val="%7."/>
      <w:lvlJc w:val="left"/>
      <w:pPr>
        <w:ind w:left="5040" w:hanging="360"/>
      </w:pPr>
    </w:lvl>
    <w:lvl w:ilvl="7" w:tplc="607626E6" w:tentative="1">
      <w:start w:val="1"/>
      <w:numFmt w:val="lowerLetter"/>
      <w:lvlText w:val="%8."/>
      <w:lvlJc w:val="left"/>
      <w:pPr>
        <w:ind w:left="5760" w:hanging="360"/>
      </w:pPr>
    </w:lvl>
    <w:lvl w:ilvl="8" w:tplc="CD105C46" w:tentative="1">
      <w:start w:val="1"/>
      <w:numFmt w:val="lowerRoman"/>
      <w:lvlText w:val="%9."/>
      <w:lvlJc w:val="right"/>
      <w:pPr>
        <w:ind w:left="6480" w:hanging="180"/>
      </w:pPr>
    </w:lvl>
  </w:abstractNum>
  <w:abstractNum w:abstractNumId="2" w15:restartNumberingAfterBreak="0">
    <w:nsid w:val="2F8D0330"/>
    <w:multiLevelType w:val="hybridMultilevel"/>
    <w:tmpl w:val="1668D25A"/>
    <w:lvl w:ilvl="0" w:tplc="E06E876A">
      <w:start w:val="1"/>
      <w:numFmt w:val="decimal"/>
      <w:lvlText w:val="%1."/>
      <w:lvlJc w:val="left"/>
      <w:pPr>
        <w:ind w:left="360" w:hanging="360"/>
      </w:pPr>
      <w:rPr>
        <w:rFonts w:hint="default"/>
        <w:b/>
        <w:bCs/>
        <w:sz w:val="24"/>
        <w:szCs w:val="24"/>
      </w:rPr>
    </w:lvl>
    <w:lvl w:ilvl="1" w:tplc="79E60246">
      <w:start w:val="1"/>
      <w:numFmt w:val="hebrew1"/>
      <w:lvlText w:val="%2."/>
      <w:lvlJc w:val="left"/>
      <w:pPr>
        <w:tabs>
          <w:tab w:val="num" w:pos="-81"/>
        </w:tabs>
        <w:ind w:left="1069" w:hanging="360"/>
      </w:pPr>
      <w:rPr>
        <w:rFonts w:hint="default"/>
        <w:sz w:val="28"/>
        <w:szCs w:val="28"/>
      </w:rPr>
    </w:lvl>
    <w:lvl w:ilvl="2" w:tplc="74B6E2EE">
      <w:start w:val="1"/>
      <w:numFmt w:val="decimal"/>
      <w:lvlText w:val="%3)"/>
      <w:lvlJc w:val="left"/>
      <w:pPr>
        <w:ind w:left="1800" w:hanging="180"/>
      </w:pPr>
      <w:rPr>
        <w:b w:val="0"/>
        <w:bCs w:val="0"/>
      </w:rPr>
    </w:lvl>
    <w:lvl w:ilvl="3" w:tplc="41548994">
      <w:start w:val="1"/>
      <w:numFmt w:val="decimal"/>
      <w:lvlText w:val="%4."/>
      <w:lvlJc w:val="left"/>
      <w:pPr>
        <w:ind w:left="2520" w:hanging="360"/>
      </w:pPr>
    </w:lvl>
    <w:lvl w:ilvl="4" w:tplc="9864E1E2">
      <w:start w:val="1"/>
      <w:numFmt w:val="hebrew1"/>
      <w:lvlText w:val="%5."/>
      <w:lvlJc w:val="center"/>
      <w:pPr>
        <w:ind w:left="3240" w:hanging="360"/>
      </w:pPr>
    </w:lvl>
    <w:lvl w:ilvl="5" w:tplc="41C80DE2" w:tentative="1">
      <w:start w:val="1"/>
      <w:numFmt w:val="lowerRoman"/>
      <w:lvlText w:val="%6."/>
      <w:lvlJc w:val="right"/>
      <w:pPr>
        <w:ind w:left="3960" w:hanging="180"/>
      </w:pPr>
    </w:lvl>
    <w:lvl w:ilvl="6" w:tplc="EC7CDA5C" w:tentative="1">
      <w:start w:val="1"/>
      <w:numFmt w:val="decimal"/>
      <w:lvlText w:val="%7."/>
      <w:lvlJc w:val="left"/>
      <w:pPr>
        <w:ind w:left="4680" w:hanging="360"/>
      </w:pPr>
    </w:lvl>
    <w:lvl w:ilvl="7" w:tplc="A31CFDC4" w:tentative="1">
      <w:start w:val="1"/>
      <w:numFmt w:val="lowerLetter"/>
      <w:lvlText w:val="%8."/>
      <w:lvlJc w:val="left"/>
      <w:pPr>
        <w:ind w:left="5400" w:hanging="360"/>
      </w:pPr>
    </w:lvl>
    <w:lvl w:ilvl="8" w:tplc="F0B888D6" w:tentative="1">
      <w:start w:val="1"/>
      <w:numFmt w:val="lowerRoman"/>
      <w:lvlText w:val="%9."/>
      <w:lvlJc w:val="right"/>
      <w:pPr>
        <w:ind w:left="6120" w:hanging="180"/>
      </w:pPr>
    </w:lvl>
  </w:abstractNum>
  <w:abstractNum w:abstractNumId="3" w15:restartNumberingAfterBreak="0">
    <w:nsid w:val="407054B9"/>
    <w:multiLevelType w:val="hybridMultilevel"/>
    <w:tmpl w:val="F46694A6"/>
    <w:lvl w:ilvl="0" w:tplc="9EC09738">
      <w:start w:val="1"/>
      <w:numFmt w:val="bullet"/>
      <w:lvlText w:val=""/>
      <w:lvlJc w:val="left"/>
      <w:pPr>
        <w:ind w:left="2818" w:hanging="360"/>
      </w:pPr>
      <w:rPr>
        <w:rFonts w:ascii="Symbol" w:hAnsi="Symbol" w:hint="default"/>
      </w:rPr>
    </w:lvl>
    <w:lvl w:ilvl="1" w:tplc="ED0223F0" w:tentative="1">
      <w:start w:val="1"/>
      <w:numFmt w:val="bullet"/>
      <w:lvlText w:val="o"/>
      <w:lvlJc w:val="left"/>
      <w:pPr>
        <w:ind w:left="3538" w:hanging="360"/>
      </w:pPr>
      <w:rPr>
        <w:rFonts w:ascii="Courier New" w:hAnsi="Courier New" w:cs="Courier New" w:hint="default"/>
      </w:rPr>
    </w:lvl>
    <w:lvl w:ilvl="2" w:tplc="F138B9B4" w:tentative="1">
      <w:start w:val="1"/>
      <w:numFmt w:val="bullet"/>
      <w:lvlText w:val=""/>
      <w:lvlJc w:val="left"/>
      <w:pPr>
        <w:ind w:left="4258" w:hanging="360"/>
      </w:pPr>
      <w:rPr>
        <w:rFonts w:ascii="Wingdings" w:hAnsi="Wingdings" w:hint="default"/>
      </w:rPr>
    </w:lvl>
    <w:lvl w:ilvl="3" w:tplc="A1E450EA" w:tentative="1">
      <w:start w:val="1"/>
      <w:numFmt w:val="bullet"/>
      <w:lvlText w:val=""/>
      <w:lvlJc w:val="left"/>
      <w:pPr>
        <w:ind w:left="4978" w:hanging="360"/>
      </w:pPr>
      <w:rPr>
        <w:rFonts w:ascii="Symbol" w:hAnsi="Symbol" w:hint="default"/>
      </w:rPr>
    </w:lvl>
    <w:lvl w:ilvl="4" w:tplc="9E6046C0" w:tentative="1">
      <w:start w:val="1"/>
      <w:numFmt w:val="bullet"/>
      <w:lvlText w:val="o"/>
      <w:lvlJc w:val="left"/>
      <w:pPr>
        <w:ind w:left="5698" w:hanging="360"/>
      </w:pPr>
      <w:rPr>
        <w:rFonts w:ascii="Courier New" w:hAnsi="Courier New" w:cs="Courier New" w:hint="default"/>
      </w:rPr>
    </w:lvl>
    <w:lvl w:ilvl="5" w:tplc="A1002858" w:tentative="1">
      <w:start w:val="1"/>
      <w:numFmt w:val="bullet"/>
      <w:lvlText w:val=""/>
      <w:lvlJc w:val="left"/>
      <w:pPr>
        <w:ind w:left="6418" w:hanging="360"/>
      </w:pPr>
      <w:rPr>
        <w:rFonts w:ascii="Wingdings" w:hAnsi="Wingdings" w:hint="default"/>
      </w:rPr>
    </w:lvl>
    <w:lvl w:ilvl="6" w:tplc="FB720E36" w:tentative="1">
      <w:start w:val="1"/>
      <w:numFmt w:val="bullet"/>
      <w:lvlText w:val=""/>
      <w:lvlJc w:val="left"/>
      <w:pPr>
        <w:ind w:left="7138" w:hanging="360"/>
      </w:pPr>
      <w:rPr>
        <w:rFonts w:ascii="Symbol" w:hAnsi="Symbol" w:hint="default"/>
      </w:rPr>
    </w:lvl>
    <w:lvl w:ilvl="7" w:tplc="6E2E4F08" w:tentative="1">
      <w:start w:val="1"/>
      <w:numFmt w:val="bullet"/>
      <w:lvlText w:val="o"/>
      <w:lvlJc w:val="left"/>
      <w:pPr>
        <w:ind w:left="7858" w:hanging="360"/>
      </w:pPr>
      <w:rPr>
        <w:rFonts w:ascii="Courier New" w:hAnsi="Courier New" w:cs="Courier New" w:hint="default"/>
      </w:rPr>
    </w:lvl>
    <w:lvl w:ilvl="8" w:tplc="4A74BCB2" w:tentative="1">
      <w:start w:val="1"/>
      <w:numFmt w:val="bullet"/>
      <w:lvlText w:val=""/>
      <w:lvlJc w:val="left"/>
      <w:pPr>
        <w:ind w:left="8578" w:hanging="360"/>
      </w:pPr>
      <w:rPr>
        <w:rFonts w:ascii="Wingdings" w:hAnsi="Wingdings" w:hint="default"/>
      </w:rPr>
    </w:lvl>
  </w:abstractNum>
  <w:abstractNum w:abstractNumId="4" w15:restartNumberingAfterBreak="0">
    <w:nsid w:val="5A1406E4"/>
    <w:multiLevelType w:val="hybridMultilevel"/>
    <w:tmpl w:val="8B2C87DE"/>
    <w:lvl w:ilvl="0" w:tplc="1FC87FFC">
      <w:start w:val="4"/>
      <w:numFmt w:val="decimal"/>
      <w:lvlText w:val="%1."/>
      <w:lvlJc w:val="left"/>
      <w:pPr>
        <w:ind w:left="720" w:hanging="360"/>
      </w:pPr>
      <w:rPr>
        <w:rFonts w:hint="default"/>
      </w:rPr>
    </w:lvl>
    <w:lvl w:ilvl="1" w:tplc="58867112" w:tentative="1">
      <w:start w:val="1"/>
      <w:numFmt w:val="lowerLetter"/>
      <w:lvlText w:val="%2."/>
      <w:lvlJc w:val="left"/>
      <w:pPr>
        <w:ind w:left="1440" w:hanging="360"/>
      </w:pPr>
    </w:lvl>
    <w:lvl w:ilvl="2" w:tplc="45B0C6DC" w:tentative="1">
      <w:start w:val="1"/>
      <w:numFmt w:val="lowerRoman"/>
      <w:lvlText w:val="%3."/>
      <w:lvlJc w:val="right"/>
      <w:pPr>
        <w:ind w:left="2160" w:hanging="180"/>
      </w:pPr>
    </w:lvl>
    <w:lvl w:ilvl="3" w:tplc="96B04D8A" w:tentative="1">
      <w:start w:val="1"/>
      <w:numFmt w:val="decimal"/>
      <w:lvlText w:val="%4."/>
      <w:lvlJc w:val="left"/>
      <w:pPr>
        <w:ind w:left="2880" w:hanging="360"/>
      </w:pPr>
    </w:lvl>
    <w:lvl w:ilvl="4" w:tplc="010EB45A" w:tentative="1">
      <w:start w:val="1"/>
      <w:numFmt w:val="lowerLetter"/>
      <w:lvlText w:val="%5."/>
      <w:lvlJc w:val="left"/>
      <w:pPr>
        <w:ind w:left="3600" w:hanging="360"/>
      </w:pPr>
    </w:lvl>
    <w:lvl w:ilvl="5" w:tplc="8926E676" w:tentative="1">
      <w:start w:val="1"/>
      <w:numFmt w:val="lowerRoman"/>
      <w:lvlText w:val="%6."/>
      <w:lvlJc w:val="right"/>
      <w:pPr>
        <w:ind w:left="4320" w:hanging="180"/>
      </w:pPr>
    </w:lvl>
    <w:lvl w:ilvl="6" w:tplc="E3B08D20" w:tentative="1">
      <w:start w:val="1"/>
      <w:numFmt w:val="decimal"/>
      <w:lvlText w:val="%7."/>
      <w:lvlJc w:val="left"/>
      <w:pPr>
        <w:ind w:left="5040" w:hanging="360"/>
      </w:pPr>
    </w:lvl>
    <w:lvl w:ilvl="7" w:tplc="702A8EC8" w:tentative="1">
      <w:start w:val="1"/>
      <w:numFmt w:val="lowerLetter"/>
      <w:lvlText w:val="%8."/>
      <w:lvlJc w:val="left"/>
      <w:pPr>
        <w:ind w:left="5760" w:hanging="360"/>
      </w:pPr>
    </w:lvl>
    <w:lvl w:ilvl="8" w:tplc="FAB47A1C" w:tentative="1">
      <w:start w:val="1"/>
      <w:numFmt w:val="lowerRoman"/>
      <w:lvlText w:val="%9."/>
      <w:lvlJc w:val="right"/>
      <w:pPr>
        <w:ind w:left="6480" w:hanging="180"/>
      </w:pPr>
    </w:lvl>
  </w:abstractNum>
  <w:abstractNum w:abstractNumId="5"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7" w15:restartNumberingAfterBreak="0">
    <w:nsid w:val="6F8C1652"/>
    <w:multiLevelType w:val="hybridMultilevel"/>
    <w:tmpl w:val="46767758"/>
    <w:lvl w:ilvl="0" w:tplc="3F4A4934">
      <w:start w:val="1"/>
      <w:numFmt w:val="decimal"/>
      <w:lvlText w:val="%1."/>
      <w:lvlJc w:val="left"/>
      <w:pPr>
        <w:ind w:left="720" w:hanging="360"/>
      </w:pPr>
      <w:rPr>
        <w:rFonts w:hint="default"/>
        <w:b w:val="0"/>
        <w:color w:val="000000"/>
        <w:u w:val="none"/>
      </w:rPr>
    </w:lvl>
    <w:lvl w:ilvl="1" w:tplc="DE921216" w:tentative="1">
      <w:start w:val="1"/>
      <w:numFmt w:val="lowerLetter"/>
      <w:lvlText w:val="%2."/>
      <w:lvlJc w:val="left"/>
      <w:pPr>
        <w:ind w:left="1440" w:hanging="360"/>
      </w:pPr>
    </w:lvl>
    <w:lvl w:ilvl="2" w:tplc="5832F19E">
      <w:start w:val="1"/>
      <w:numFmt w:val="lowerRoman"/>
      <w:lvlText w:val="%3."/>
      <w:lvlJc w:val="right"/>
      <w:pPr>
        <w:ind w:left="2160" w:hanging="180"/>
      </w:pPr>
    </w:lvl>
    <w:lvl w:ilvl="3" w:tplc="DA8A84DA" w:tentative="1">
      <w:start w:val="1"/>
      <w:numFmt w:val="decimal"/>
      <w:lvlText w:val="%4."/>
      <w:lvlJc w:val="left"/>
      <w:pPr>
        <w:ind w:left="2880" w:hanging="360"/>
      </w:pPr>
    </w:lvl>
    <w:lvl w:ilvl="4" w:tplc="309C3BCE" w:tentative="1">
      <w:start w:val="1"/>
      <w:numFmt w:val="lowerLetter"/>
      <w:lvlText w:val="%5."/>
      <w:lvlJc w:val="left"/>
      <w:pPr>
        <w:ind w:left="3600" w:hanging="360"/>
      </w:pPr>
    </w:lvl>
    <w:lvl w:ilvl="5" w:tplc="CF9E87F8" w:tentative="1">
      <w:start w:val="1"/>
      <w:numFmt w:val="lowerRoman"/>
      <w:lvlText w:val="%6."/>
      <w:lvlJc w:val="right"/>
      <w:pPr>
        <w:ind w:left="4320" w:hanging="180"/>
      </w:pPr>
    </w:lvl>
    <w:lvl w:ilvl="6" w:tplc="BF166AEE" w:tentative="1">
      <w:start w:val="1"/>
      <w:numFmt w:val="decimal"/>
      <w:lvlText w:val="%7."/>
      <w:lvlJc w:val="left"/>
      <w:pPr>
        <w:ind w:left="5040" w:hanging="360"/>
      </w:pPr>
    </w:lvl>
    <w:lvl w:ilvl="7" w:tplc="CB3A0E52" w:tentative="1">
      <w:start w:val="1"/>
      <w:numFmt w:val="lowerLetter"/>
      <w:lvlText w:val="%8."/>
      <w:lvlJc w:val="left"/>
      <w:pPr>
        <w:ind w:left="5760" w:hanging="360"/>
      </w:pPr>
    </w:lvl>
    <w:lvl w:ilvl="8" w:tplc="B18E471C" w:tentative="1">
      <w:start w:val="1"/>
      <w:numFmt w:val="lowerRoman"/>
      <w:lvlText w:val="%9."/>
      <w:lvlJc w:val="right"/>
      <w:pPr>
        <w:ind w:left="6480" w:hanging="180"/>
      </w:pPr>
    </w:lvl>
  </w:abstractNum>
  <w:abstractNum w:abstractNumId="8" w15:restartNumberingAfterBreak="0">
    <w:nsid w:val="74466A79"/>
    <w:multiLevelType w:val="hybridMultilevel"/>
    <w:tmpl w:val="16FAC45A"/>
    <w:lvl w:ilvl="0" w:tplc="2F24074E">
      <w:start w:val="4"/>
      <w:numFmt w:val="decimal"/>
      <w:lvlText w:val="%1."/>
      <w:lvlJc w:val="left"/>
      <w:pPr>
        <w:ind w:left="2629" w:hanging="360"/>
      </w:pPr>
      <w:rPr>
        <w:rFonts w:hint="default"/>
      </w:rPr>
    </w:lvl>
    <w:lvl w:ilvl="1" w:tplc="88CECE10" w:tentative="1">
      <w:start w:val="1"/>
      <w:numFmt w:val="lowerLetter"/>
      <w:lvlText w:val="%2."/>
      <w:lvlJc w:val="left"/>
      <w:pPr>
        <w:ind w:left="3349" w:hanging="360"/>
      </w:pPr>
    </w:lvl>
    <w:lvl w:ilvl="2" w:tplc="EB92C40E">
      <w:start w:val="1"/>
      <w:numFmt w:val="lowerRoman"/>
      <w:lvlText w:val="%3."/>
      <w:lvlJc w:val="right"/>
      <w:pPr>
        <w:ind w:left="4069" w:hanging="180"/>
      </w:pPr>
    </w:lvl>
    <w:lvl w:ilvl="3" w:tplc="029E9F12">
      <w:start w:val="1"/>
      <w:numFmt w:val="decimal"/>
      <w:lvlText w:val="%4."/>
      <w:lvlJc w:val="left"/>
      <w:pPr>
        <w:ind w:left="4789" w:hanging="360"/>
      </w:pPr>
      <w:rPr>
        <w:rFonts w:ascii="Calibri" w:eastAsia="Calibri" w:hAnsi="Calibri" w:cs="David"/>
      </w:rPr>
    </w:lvl>
    <w:lvl w:ilvl="4" w:tplc="1494CA8C" w:tentative="1">
      <w:start w:val="1"/>
      <w:numFmt w:val="lowerLetter"/>
      <w:lvlText w:val="%5."/>
      <w:lvlJc w:val="left"/>
      <w:pPr>
        <w:ind w:left="5509" w:hanging="360"/>
      </w:pPr>
    </w:lvl>
    <w:lvl w:ilvl="5" w:tplc="0A829E88" w:tentative="1">
      <w:start w:val="1"/>
      <w:numFmt w:val="lowerRoman"/>
      <w:lvlText w:val="%6."/>
      <w:lvlJc w:val="right"/>
      <w:pPr>
        <w:ind w:left="6229" w:hanging="180"/>
      </w:pPr>
    </w:lvl>
    <w:lvl w:ilvl="6" w:tplc="531A7C92" w:tentative="1">
      <w:start w:val="1"/>
      <w:numFmt w:val="decimal"/>
      <w:lvlText w:val="%7."/>
      <w:lvlJc w:val="left"/>
      <w:pPr>
        <w:ind w:left="6949" w:hanging="360"/>
      </w:pPr>
    </w:lvl>
    <w:lvl w:ilvl="7" w:tplc="90ACBA68" w:tentative="1">
      <w:start w:val="1"/>
      <w:numFmt w:val="lowerLetter"/>
      <w:lvlText w:val="%8."/>
      <w:lvlJc w:val="left"/>
      <w:pPr>
        <w:ind w:left="7669" w:hanging="360"/>
      </w:pPr>
    </w:lvl>
    <w:lvl w:ilvl="8" w:tplc="D5C80A76" w:tentative="1">
      <w:start w:val="1"/>
      <w:numFmt w:val="lowerRoman"/>
      <w:lvlText w:val="%9."/>
      <w:lvlJc w:val="right"/>
      <w:pPr>
        <w:ind w:left="8389" w:hanging="180"/>
      </w:pPr>
    </w:lvl>
  </w:abstractNum>
  <w:abstractNum w:abstractNumId="9" w15:restartNumberingAfterBreak="0">
    <w:nsid w:val="7FBD3B2D"/>
    <w:multiLevelType w:val="hybridMultilevel"/>
    <w:tmpl w:val="981029E2"/>
    <w:lvl w:ilvl="0" w:tplc="1FD0B644">
      <w:start w:val="1"/>
      <w:numFmt w:val="hebrew1"/>
      <w:lvlText w:val="%1."/>
      <w:lvlJc w:val="left"/>
      <w:pPr>
        <w:ind w:left="720" w:hanging="360"/>
      </w:pPr>
      <w:rPr>
        <w:rFonts w:hint="default"/>
        <w:b w:val="0"/>
        <w:color w:val="000000"/>
        <w:u w:val="none"/>
      </w:rPr>
    </w:lvl>
    <w:lvl w:ilvl="1" w:tplc="CB840836" w:tentative="1">
      <w:start w:val="1"/>
      <w:numFmt w:val="lowerLetter"/>
      <w:lvlText w:val="%2."/>
      <w:lvlJc w:val="left"/>
      <w:pPr>
        <w:ind w:left="1440" w:hanging="360"/>
      </w:pPr>
    </w:lvl>
    <w:lvl w:ilvl="2" w:tplc="6A8A9DD2" w:tentative="1">
      <w:start w:val="1"/>
      <w:numFmt w:val="lowerRoman"/>
      <w:lvlText w:val="%3."/>
      <w:lvlJc w:val="right"/>
      <w:pPr>
        <w:ind w:left="2160" w:hanging="180"/>
      </w:pPr>
    </w:lvl>
    <w:lvl w:ilvl="3" w:tplc="2368C430" w:tentative="1">
      <w:start w:val="1"/>
      <w:numFmt w:val="decimal"/>
      <w:lvlText w:val="%4."/>
      <w:lvlJc w:val="left"/>
      <w:pPr>
        <w:ind w:left="2880" w:hanging="360"/>
      </w:pPr>
    </w:lvl>
    <w:lvl w:ilvl="4" w:tplc="D7905BC2" w:tentative="1">
      <w:start w:val="1"/>
      <w:numFmt w:val="lowerLetter"/>
      <w:lvlText w:val="%5."/>
      <w:lvlJc w:val="left"/>
      <w:pPr>
        <w:ind w:left="3600" w:hanging="360"/>
      </w:pPr>
    </w:lvl>
    <w:lvl w:ilvl="5" w:tplc="AE28B0BA" w:tentative="1">
      <w:start w:val="1"/>
      <w:numFmt w:val="lowerRoman"/>
      <w:lvlText w:val="%6."/>
      <w:lvlJc w:val="right"/>
      <w:pPr>
        <w:ind w:left="4320" w:hanging="180"/>
      </w:pPr>
    </w:lvl>
    <w:lvl w:ilvl="6" w:tplc="56AC9D36" w:tentative="1">
      <w:start w:val="1"/>
      <w:numFmt w:val="decimal"/>
      <w:lvlText w:val="%7."/>
      <w:lvlJc w:val="left"/>
      <w:pPr>
        <w:ind w:left="5040" w:hanging="360"/>
      </w:pPr>
    </w:lvl>
    <w:lvl w:ilvl="7" w:tplc="CBB09970" w:tentative="1">
      <w:start w:val="1"/>
      <w:numFmt w:val="lowerLetter"/>
      <w:lvlText w:val="%8."/>
      <w:lvlJc w:val="left"/>
      <w:pPr>
        <w:ind w:left="5760" w:hanging="360"/>
      </w:pPr>
    </w:lvl>
    <w:lvl w:ilvl="8" w:tplc="04BC050C" w:tentative="1">
      <w:start w:val="1"/>
      <w:numFmt w:val="lowerRoman"/>
      <w:lvlText w:val="%9."/>
      <w:lvlJc w:val="right"/>
      <w:pPr>
        <w:ind w:left="6480" w:hanging="180"/>
      </w:pPr>
    </w:lvl>
  </w:abstractNum>
  <w:num w:numId="1">
    <w:abstractNumId w:val="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num>
  <w:num w:numId="5">
    <w:abstractNumId w:val="9"/>
  </w:num>
  <w:num w:numId="6">
    <w:abstractNumId w:val="1"/>
  </w:num>
  <w:num w:numId="7">
    <w:abstractNumId w:val="8"/>
  </w:num>
  <w:num w:numId="8">
    <w:abstractNumId w:val="4"/>
  </w:num>
  <w:num w:numId="9">
    <w:abstractNumId w:val="3"/>
  </w:num>
  <w:num w:numId="10">
    <w:abstractNumId w:val="5"/>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36" w:val="........................................................................................................................................................................................................................................................................................................................................................................................................................................................................................................................................................................................................................................................................................................................................................................................................................................................................................................................................................................................................................................"/>
    <w:docVar w:name="37" w:val="........................................................................................................................................................................................................................................................................................................................................................................................................................................................................................................................................................................................................................................................................................................................................................................................................................................................................................................................................................................................................................................"/>
    <w:docVar w:name="ParaNumber" w:val="34"/>
  </w:docVars>
  <w:rsids>
    <w:rsidRoot w:val="002869BE"/>
    <w:rsid w:val="000055BB"/>
    <w:rsid w:val="00024D32"/>
    <w:rsid w:val="00034D42"/>
    <w:rsid w:val="000552C1"/>
    <w:rsid w:val="00095F11"/>
    <w:rsid w:val="000B29F8"/>
    <w:rsid w:val="000C4534"/>
    <w:rsid w:val="000C45FF"/>
    <w:rsid w:val="000D7FC7"/>
    <w:rsid w:val="000F2C97"/>
    <w:rsid w:val="000F7D16"/>
    <w:rsid w:val="0010070F"/>
    <w:rsid w:val="0013415A"/>
    <w:rsid w:val="00142632"/>
    <w:rsid w:val="00166C4E"/>
    <w:rsid w:val="00193179"/>
    <w:rsid w:val="001E574F"/>
    <w:rsid w:val="00206695"/>
    <w:rsid w:val="0021033A"/>
    <w:rsid w:val="0025023F"/>
    <w:rsid w:val="002869BE"/>
    <w:rsid w:val="002A2BA9"/>
    <w:rsid w:val="002E01F9"/>
    <w:rsid w:val="002F5FAE"/>
    <w:rsid w:val="00334165"/>
    <w:rsid w:val="00340302"/>
    <w:rsid w:val="00353925"/>
    <w:rsid w:val="00375112"/>
    <w:rsid w:val="0039115F"/>
    <w:rsid w:val="003C7C16"/>
    <w:rsid w:val="003D48F4"/>
    <w:rsid w:val="003E00F7"/>
    <w:rsid w:val="003E0153"/>
    <w:rsid w:val="003E61C7"/>
    <w:rsid w:val="003F43D6"/>
    <w:rsid w:val="00414EFD"/>
    <w:rsid w:val="00416297"/>
    <w:rsid w:val="004533E0"/>
    <w:rsid w:val="00453B72"/>
    <w:rsid w:val="0046100D"/>
    <w:rsid w:val="00466259"/>
    <w:rsid w:val="00472C25"/>
    <w:rsid w:val="004E5710"/>
    <w:rsid w:val="004F0938"/>
    <w:rsid w:val="004F0B1D"/>
    <w:rsid w:val="00562EBE"/>
    <w:rsid w:val="005820BB"/>
    <w:rsid w:val="005920E7"/>
    <w:rsid w:val="005B79A9"/>
    <w:rsid w:val="005C027A"/>
    <w:rsid w:val="005E0EAC"/>
    <w:rsid w:val="005F002E"/>
    <w:rsid w:val="005F5525"/>
    <w:rsid w:val="00600EF3"/>
    <w:rsid w:val="00631410"/>
    <w:rsid w:val="00651C9B"/>
    <w:rsid w:val="006A30E5"/>
    <w:rsid w:val="0070007C"/>
    <w:rsid w:val="00707A0D"/>
    <w:rsid w:val="00712E25"/>
    <w:rsid w:val="007357FC"/>
    <w:rsid w:val="00762179"/>
    <w:rsid w:val="007748EE"/>
    <w:rsid w:val="007B6DCB"/>
    <w:rsid w:val="007B7090"/>
    <w:rsid w:val="007E3707"/>
    <w:rsid w:val="007E4864"/>
    <w:rsid w:val="0082646C"/>
    <w:rsid w:val="00856137"/>
    <w:rsid w:val="00867626"/>
    <w:rsid w:val="00883652"/>
    <w:rsid w:val="008928C9"/>
    <w:rsid w:val="008C2258"/>
    <w:rsid w:val="008D4462"/>
    <w:rsid w:val="008D6B16"/>
    <w:rsid w:val="0090611A"/>
    <w:rsid w:val="00910807"/>
    <w:rsid w:val="00913FDB"/>
    <w:rsid w:val="00974EE3"/>
    <w:rsid w:val="0098136A"/>
    <w:rsid w:val="00981D82"/>
    <w:rsid w:val="00996FF1"/>
    <w:rsid w:val="009A750E"/>
    <w:rsid w:val="009B2F21"/>
    <w:rsid w:val="009C5F51"/>
    <w:rsid w:val="009F6417"/>
    <w:rsid w:val="00A002D6"/>
    <w:rsid w:val="00A0033D"/>
    <w:rsid w:val="00A12676"/>
    <w:rsid w:val="00A31A82"/>
    <w:rsid w:val="00A6335D"/>
    <w:rsid w:val="00A80301"/>
    <w:rsid w:val="00A969C9"/>
    <w:rsid w:val="00AB70BD"/>
    <w:rsid w:val="00AC3A76"/>
    <w:rsid w:val="00B02E26"/>
    <w:rsid w:val="00B03B29"/>
    <w:rsid w:val="00B11BCC"/>
    <w:rsid w:val="00B21F5B"/>
    <w:rsid w:val="00B27258"/>
    <w:rsid w:val="00B4386A"/>
    <w:rsid w:val="00B708E7"/>
    <w:rsid w:val="00B7692F"/>
    <w:rsid w:val="00B80CF5"/>
    <w:rsid w:val="00B83C67"/>
    <w:rsid w:val="00B869BC"/>
    <w:rsid w:val="00BA32B3"/>
    <w:rsid w:val="00BA34CF"/>
    <w:rsid w:val="00BA647E"/>
    <w:rsid w:val="00BB5381"/>
    <w:rsid w:val="00BB5BFB"/>
    <w:rsid w:val="00BC0D27"/>
    <w:rsid w:val="00BC54E7"/>
    <w:rsid w:val="00BD5AFD"/>
    <w:rsid w:val="00BF35BD"/>
    <w:rsid w:val="00C21B5D"/>
    <w:rsid w:val="00C42BC0"/>
    <w:rsid w:val="00C42C59"/>
    <w:rsid w:val="00CA460E"/>
    <w:rsid w:val="00CC31BD"/>
    <w:rsid w:val="00CC3810"/>
    <w:rsid w:val="00D00ED0"/>
    <w:rsid w:val="00D20E3D"/>
    <w:rsid w:val="00D23784"/>
    <w:rsid w:val="00D26F0A"/>
    <w:rsid w:val="00D97893"/>
    <w:rsid w:val="00DD038E"/>
    <w:rsid w:val="00DF51AF"/>
    <w:rsid w:val="00E04F17"/>
    <w:rsid w:val="00E54987"/>
    <w:rsid w:val="00E63792"/>
    <w:rsid w:val="00E6525F"/>
    <w:rsid w:val="00E662CF"/>
    <w:rsid w:val="00E7465B"/>
    <w:rsid w:val="00E76286"/>
    <w:rsid w:val="00E97A6A"/>
    <w:rsid w:val="00EB721B"/>
    <w:rsid w:val="00ED7412"/>
    <w:rsid w:val="00F369DF"/>
    <w:rsid w:val="00F61119"/>
    <w:rsid w:val="00F8259B"/>
    <w:rsid w:val="00F84DCD"/>
    <w:rsid w:val="00F92255"/>
    <w:rsid w:val="00F93C5A"/>
    <w:rsid w:val="00FB545C"/>
    <w:rsid w:val="00FD1DAD"/>
    <w:rsid w:val="00FF1E7C"/>
    <w:rsid w:val="00FF5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21537F"/>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3">
    <w:name w:val="heading 3"/>
    <w:basedOn w:val="a0"/>
    <w:next w:val="a0"/>
    <w:link w:val="30"/>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paragraph" w:styleId="4">
    <w:name w:val="heading 4"/>
    <w:basedOn w:val="a0"/>
    <w:next w:val="a0"/>
    <w:link w:val="40"/>
    <w:uiPriority w:val="9"/>
    <w:semiHidden/>
    <w:unhideWhenUsed/>
    <w:qFormat/>
    <w:rsid w:val="003911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Bullet List,FooterText,LP1,Paragraphe de liste1,lp1,numbered,מכרזים - טקסט סעיפים,נספח 2 מתוקן,פיסקת bullets,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customStyle="1" w:styleId="Para2">
    <w:name w:val="Para2"/>
    <w:basedOn w:val="a0"/>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0">
    <w:name w:val="כותרת 3 תו"/>
    <w:link w:val="3"/>
    <w:uiPriority w:val="9"/>
    <w:semiHidden/>
    <w:rsid w:val="00E76286"/>
    <w:rPr>
      <w:rFonts w:ascii="Calibri Light" w:eastAsia="Times New Roman" w:hAnsi="Calibri Light" w:cs="Times New Roman"/>
      <w:b/>
      <w:bCs/>
      <w:sz w:val="26"/>
      <w:szCs w:val="26"/>
    </w:rPr>
  </w:style>
  <w:style w:type="paragraph" w:customStyle="1" w:styleId="TableText">
    <w:name w:val="TableText"/>
    <w:basedOn w:val="a0"/>
    <w:link w:val="TableTextChar"/>
    <w:qFormat/>
    <w:rsid w:val="00E76286"/>
    <w:pPr>
      <w:spacing w:before="60" w:after="0" w:line="240" w:lineRule="exact"/>
    </w:pPr>
    <w:rPr>
      <w:rFonts w:ascii="David" w:eastAsia="Times New Roman" w:hAnsi="David" w:cs="David"/>
      <w:sz w:val="24"/>
      <w:szCs w:val="24"/>
      <w:lang w:eastAsia="he-IL"/>
    </w:rPr>
  </w:style>
  <w:style w:type="table" w:styleId="a8">
    <w:name w:val="Table Grid"/>
    <w:aliases w:val="טקסט טבלה תחתונה"/>
    <w:basedOn w:val="a2"/>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a9">
    <w:name w:val="footer"/>
    <w:basedOn w:val="a0"/>
    <w:link w:val="aa"/>
    <w:uiPriority w:val="99"/>
    <w:unhideWhenUsed/>
    <w:rsid w:val="00AC3A76"/>
    <w:pPr>
      <w:tabs>
        <w:tab w:val="center" w:pos="4153"/>
        <w:tab w:val="right" w:pos="8306"/>
      </w:tabs>
    </w:pPr>
  </w:style>
  <w:style w:type="character" w:customStyle="1" w:styleId="aa">
    <w:name w:val="כותרת תחתונה תו"/>
    <w:basedOn w:val="a1"/>
    <w:link w:val="a9"/>
    <w:uiPriority w:val="99"/>
    <w:rsid w:val="00AC3A76"/>
    <w:rPr>
      <w:sz w:val="22"/>
      <w:szCs w:val="22"/>
    </w:rPr>
  </w:style>
  <w:style w:type="character" w:customStyle="1" w:styleId="40">
    <w:name w:val="כותרת 4 תו"/>
    <w:basedOn w:val="a1"/>
    <w:link w:val="4"/>
    <w:uiPriority w:val="9"/>
    <w:semiHidden/>
    <w:rsid w:val="0039115F"/>
    <w:rPr>
      <w:rFonts w:asciiTheme="majorHAnsi" w:eastAsiaTheme="majorEastAsia" w:hAnsiTheme="majorHAnsi" w:cstheme="majorBidi"/>
      <w:i/>
      <w:iCs/>
      <w:color w:val="2E74B5" w:themeColor="accent1" w:themeShade="BF"/>
      <w:sz w:val="22"/>
      <w:szCs w:val="22"/>
    </w:rPr>
  </w:style>
  <w:style w:type="paragraph" w:styleId="ab">
    <w:name w:val="Plain Text"/>
    <w:basedOn w:val="a0"/>
    <w:link w:val="ac"/>
    <w:uiPriority w:val="99"/>
    <w:semiHidden/>
    <w:unhideWhenUsed/>
    <w:rsid w:val="00C42C59"/>
    <w:pPr>
      <w:spacing w:after="0" w:line="240" w:lineRule="auto"/>
    </w:pPr>
    <w:rPr>
      <w:rFonts w:eastAsiaTheme="minorHAnsi" w:cstheme="minorBidi"/>
      <w:szCs w:val="21"/>
    </w:rPr>
  </w:style>
  <w:style w:type="character" w:customStyle="1" w:styleId="ac">
    <w:name w:val="טקסט רגיל תו"/>
    <w:basedOn w:val="a1"/>
    <w:link w:val="ab"/>
    <w:uiPriority w:val="99"/>
    <w:semiHidden/>
    <w:rsid w:val="00C42C59"/>
    <w:rPr>
      <w:rFonts w:eastAsiaTheme="minorHAnsi" w:cstheme="minorBidi"/>
      <w:sz w:val="22"/>
      <w:szCs w:val="21"/>
    </w:rPr>
  </w:style>
  <w:style w:type="character" w:customStyle="1" w:styleId="12">
    <w:name w:val="אזכור לא מזוהה1"/>
    <w:basedOn w:val="a1"/>
    <w:uiPriority w:val="99"/>
    <w:semiHidden/>
    <w:unhideWhenUsed/>
    <w:rsid w:val="000B29F8"/>
    <w:rPr>
      <w:color w:val="605E5C"/>
      <w:shd w:val="clear" w:color="auto" w:fill="E1DFDD"/>
    </w:rPr>
  </w:style>
  <w:style w:type="paragraph" w:customStyle="1" w:styleId="BulletList0">
    <w:name w:val="Bullet List 0"/>
    <w:basedOn w:val="a0"/>
    <w:semiHidden/>
    <w:rsid w:val="002A2BA9"/>
    <w:pPr>
      <w:numPr>
        <w:numId w:val="12"/>
      </w:numPr>
      <w:spacing w:before="120" w:after="0" w:line="320" w:lineRule="exact"/>
      <w:jc w:val="both"/>
    </w:pPr>
    <w:rPr>
      <w:rFonts w:ascii="David" w:eastAsia="Times New Roman" w:hAnsi="David" w:cs="David"/>
      <w:sz w:val="24"/>
      <w:szCs w:val="24"/>
      <w:lang w:eastAsia="he-IL"/>
    </w:rPr>
  </w:style>
  <w:style w:type="character" w:styleId="ad">
    <w:name w:val="Unresolved Mention"/>
    <w:basedOn w:val="a1"/>
    <w:uiPriority w:val="99"/>
    <w:semiHidden/>
    <w:unhideWhenUsed/>
    <w:rsid w:val="003D48F4"/>
    <w:rPr>
      <w:color w:val="605E5C"/>
      <w:shd w:val="clear" w:color="auto" w:fill="E1DFDD"/>
    </w:rPr>
  </w:style>
  <w:style w:type="character" w:styleId="FollowedHyperlink">
    <w:name w:val="FollowedHyperlink"/>
    <w:basedOn w:val="a1"/>
    <w:uiPriority w:val="99"/>
    <w:semiHidden/>
    <w:unhideWhenUsed/>
    <w:rsid w:val="003D48F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Departments/publications/Call_for_bids/tender-49-24" TargetMode="External"/><Relationship Id="rId4" Type="http://schemas.openxmlformats.org/officeDocument/2006/relationships/numbering" Target="numbering.xml"/><Relationship Id="rId9" Type="http://schemas.openxmlformats.org/officeDocument/2006/relationships/hyperlink" Target="http://www.just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45DA28-43F3-4CDC-9072-E83E0F57612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443</Words>
  <Characters>2219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Reuven (rechesh)</dc:creator>
  <cp:lastModifiedBy>Adi Reuven (rechesh)</cp:lastModifiedBy>
  <cp:revision>2</cp:revision>
  <dcterms:created xsi:type="dcterms:W3CDTF">2023-11-12T06:41:00Z</dcterms:created>
  <dcterms:modified xsi:type="dcterms:W3CDTF">2023-11-12T06:41:00Z</dcterms:modified>
</cp:coreProperties>
</file>